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附件1：</w:t>
      </w:r>
    </w:p>
    <w:p>
      <w:pPr>
        <w:spacing w:line="360" w:lineRule="auto"/>
        <w:jc w:val="center"/>
        <w:rPr>
          <w:rFonts w:hint="eastAsia" w:ascii="方正小标宋_GBK" w:hAnsi="方正小标宋_GBK" w:eastAsia="方正小标宋_GBK" w:cs="方正小标宋_GBK"/>
          <w:b/>
          <w:bCs/>
          <w:color w:val="auto"/>
          <w:kern w:val="36"/>
          <w:sz w:val="36"/>
          <w:szCs w:val="36"/>
          <w:highlight w:val="none"/>
        </w:rPr>
      </w:pPr>
      <w:r>
        <w:rPr>
          <w:rFonts w:hint="eastAsia" w:ascii="方正小标宋_GBK" w:hAnsi="方正小标宋_GBK" w:eastAsia="方正小标宋_GBK" w:cs="方正小标宋_GBK"/>
          <w:b/>
          <w:bCs/>
          <w:color w:val="auto"/>
          <w:kern w:val="36"/>
          <w:sz w:val="36"/>
          <w:szCs w:val="36"/>
          <w:highlight w:val="none"/>
        </w:rPr>
        <w:t>成都大学202</w:t>
      </w:r>
      <w:r>
        <w:rPr>
          <w:rFonts w:hint="eastAsia" w:ascii="方正小标宋_GBK" w:hAnsi="方正小标宋_GBK" w:eastAsia="方正小标宋_GBK" w:cs="方正小标宋_GBK"/>
          <w:b/>
          <w:bCs/>
          <w:color w:val="auto"/>
          <w:kern w:val="36"/>
          <w:sz w:val="36"/>
          <w:szCs w:val="36"/>
          <w:highlight w:val="none"/>
          <w:lang w:val="en-US" w:eastAsia="zh-CN"/>
        </w:rPr>
        <w:t>4</w:t>
      </w:r>
      <w:r>
        <w:rPr>
          <w:rFonts w:hint="eastAsia" w:ascii="方正小标宋_GBK" w:hAnsi="方正小标宋_GBK" w:eastAsia="方正小标宋_GBK" w:cs="方正小标宋_GBK"/>
          <w:b/>
          <w:bCs/>
          <w:color w:val="auto"/>
          <w:kern w:val="36"/>
          <w:sz w:val="36"/>
          <w:szCs w:val="36"/>
          <w:highlight w:val="none"/>
        </w:rPr>
        <w:t>年思想政治理论课社会实践暨</w:t>
      </w:r>
    </w:p>
    <w:p>
      <w:pPr>
        <w:spacing w:line="240" w:lineRule="auto"/>
        <w:ind w:firstLine="0" w:firstLineChars="0"/>
        <w:jc w:val="center"/>
        <w:rPr>
          <w:rFonts w:hint="eastAsia" w:ascii="方正小标宋_GBK" w:hAnsi="方正小标宋_GBK" w:eastAsia="方正小标宋_GBK" w:cs="方正小标宋_GBK"/>
          <w:b/>
          <w:bCs/>
          <w:color w:val="auto"/>
          <w:kern w:val="36"/>
          <w:sz w:val="36"/>
          <w:szCs w:val="36"/>
          <w:highlight w:val="none"/>
        </w:rPr>
      </w:pPr>
      <w:r>
        <w:rPr>
          <w:rFonts w:hint="eastAsia" w:ascii="方正小标宋_GBK" w:hAnsi="方正小标宋_GBK" w:eastAsia="方正小标宋_GBK" w:cs="方正小标宋_GBK"/>
          <w:b/>
          <w:bCs/>
          <w:color w:val="auto"/>
          <w:kern w:val="36"/>
          <w:sz w:val="36"/>
          <w:szCs w:val="36"/>
          <w:highlight w:val="none"/>
        </w:rPr>
        <w:t>大学生暑期</w:t>
      </w:r>
      <w:r>
        <w:rPr>
          <w:rFonts w:hint="eastAsia" w:ascii="方正小标宋_GBK" w:hAnsi="方正小标宋_GBK" w:eastAsia="方正小标宋_GBK" w:cs="方正小标宋_GBK"/>
          <w:b/>
          <w:bCs/>
          <w:color w:val="auto"/>
          <w:kern w:val="36"/>
          <w:sz w:val="36"/>
          <w:szCs w:val="36"/>
          <w:highlight w:val="none"/>
          <w:lang w:eastAsia="zh-CN"/>
        </w:rPr>
        <w:t>“</w:t>
      </w:r>
      <w:r>
        <w:rPr>
          <w:rFonts w:hint="eastAsia" w:ascii="方正小标宋_GBK" w:hAnsi="方正小标宋_GBK" w:eastAsia="方正小标宋_GBK" w:cs="方正小标宋_GBK"/>
          <w:b/>
          <w:bCs/>
          <w:color w:val="auto"/>
          <w:kern w:val="36"/>
          <w:sz w:val="36"/>
          <w:szCs w:val="36"/>
          <w:highlight w:val="none"/>
          <w:lang w:val="en-US" w:eastAsia="zh-CN"/>
        </w:rPr>
        <w:t>三下乡</w:t>
      </w:r>
      <w:r>
        <w:rPr>
          <w:rFonts w:hint="eastAsia" w:ascii="方正小标宋_GBK" w:hAnsi="方正小标宋_GBK" w:eastAsia="方正小标宋_GBK" w:cs="方正小标宋_GBK"/>
          <w:b/>
          <w:bCs/>
          <w:color w:val="auto"/>
          <w:kern w:val="36"/>
          <w:sz w:val="36"/>
          <w:szCs w:val="36"/>
          <w:highlight w:val="none"/>
          <w:lang w:eastAsia="zh-CN"/>
        </w:rPr>
        <w:t>”</w:t>
      </w:r>
      <w:r>
        <w:rPr>
          <w:rFonts w:hint="eastAsia" w:ascii="方正小标宋_GBK" w:hAnsi="方正小标宋_GBK" w:eastAsia="方正小标宋_GBK" w:cs="方正小标宋_GBK"/>
          <w:b/>
          <w:bCs/>
          <w:color w:val="auto"/>
          <w:kern w:val="36"/>
          <w:sz w:val="36"/>
          <w:szCs w:val="36"/>
          <w:highlight w:val="none"/>
        </w:rPr>
        <w:t>社会实践活动项目选题指南</w:t>
      </w: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480" w:firstLineChars="200"/>
        <w:outlineLvl w:val="0"/>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rPr>
        <w:t>一、思想政治理论课社会实践活动的指导思想</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紧紧围绕深入学习贯彻习近平新时代中国特色社会主义思想，</w:t>
      </w:r>
      <w:r>
        <w:rPr>
          <w:rFonts w:hint="default" w:ascii="Times New Roman" w:hAnsi="Times New Roman" w:eastAsia="方正仿宋_GBK" w:cs="Times New Roman"/>
          <w:color w:val="auto"/>
          <w:sz w:val="28"/>
          <w:szCs w:val="28"/>
          <w:highlight w:val="none"/>
          <w:lang w:val="en-US" w:eastAsia="zh-CN"/>
        </w:rPr>
        <w:t>喜迎建国75周年，</w:t>
      </w:r>
      <w:r>
        <w:rPr>
          <w:rFonts w:hint="default" w:ascii="Times New Roman" w:hAnsi="Times New Roman" w:eastAsia="方正仿宋_GBK" w:cs="Times New Roman"/>
          <w:color w:val="auto"/>
          <w:sz w:val="28"/>
          <w:szCs w:val="28"/>
          <w:highlight w:val="none"/>
        </w:rPr>
        <w:t>宣传党的二十大精神</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kern w:val="2"/>
          <w:sz w:val="28"/>
          <w:szCs w:val="28"/>
          <w:highlight w:val="none"/>
        </w:rPr>
        <w:t>第十四届全国两会</w:t>
      </w:r>
      <w:r>
        <w:rPr>
          <w:rFonts w:hint="default" w:ascii="Times New Roman" w:hAnsi="Times New Roman" w:eastAsia="方正仿宋_GBK" w:cs="Times New Roman"/>
          <w:color w:val="auto"/>
          <w:kern w:val="2"/>
          <w:sz w:val="28"/>
          <w:szCs w:val="28"/>
          <w:highlight w:val="none"/>
          <w:lang w:val="en-US" w:eastAsia="zh-CN"/>
        </w:rPr>
        <w:t>精神</w:t>
      </w:r>
      <w:r>
        <w:rPr>
          <w:rFonts w:hint="default" w:ascii="Times New Roman" w:hAnsi="Times New Roman" w:eastAsia="方正仿宋_GBK" w:cs="Times New Roman"/>
          <w:color w:val="auto"/>
          <w:sz w:val="28"/>
          <w:szCs w:val="28"/>
          <w:highlight w:val="none"/>
          <w:lang w:val="en-US" w:eastAsia="zh-CN"/>
        </w:rPr>
        <w:t>以及</w:t>
      </w:r>
      <w:r>
        <w:rPr>
          <w:rFonts w:hint="default" w:ascii="Times New Roman" w:hAnsi="Times New Roman" w:eastAsia="方正仿宋_GBK" w:cs="Times New Roman"/>
          <w:color w:val="auto"/>
          <w:sz w:val="28"/>
          <w:szCs w:val="28"/>
          <w:highlight w:val="none"/>
        </w:rPr>
        <w:t>全面推进乡村振兴战略等活动，通过开展丰富多彩的实践活动，构建“全链条”实践育人体系，切实打造“行走中的思政课”，在青年中广泛宣传党的十八大以来党和国家事业取得的历史性成就、发生的历史性变革，宣传习近平总书记对青年的关心关怀，学习党领导中国青年运动的光辉历程，引导广大青年学生深刻感悟“两个确立”的决定性意义，增强“四个意识”、坚定“四个自信”、做到“两个维护”，</w:t>
      </w:r>
      <w:r>
        <w:rPr>
          <w:rFonts w:hint="eastAsia" w:ascii="Times New Roman" w:hAnsi="Times New Roman" w:eastAsia="方正仿宋_GBK" w:cs="Times New Roman"/>
          <w:color w:val="auto"/>
          <w:sz w:val="28"/>
          <w:szCs w:val="28"/>
          <w:highlight w:val="none"/>
          <w:lang w:val="en-US" w:eastAsia="zh-CN"/>
        </w:rPr>
        <w:t>引导青年为中国式现代化挺膺担当，</w:t>
      </w:r>
      <w:r>
        <w:rPr>
          <w:rFonts w:hint="default" w:ascii="Times New Roman" w:hAnsi="Times New Roman" w:eastAsia="方正仿宋_GBK" w:cs="Times New Roman"/>
          <w:color w:val="auto"/>
          <w:sz w:val="28"/>
          <w:szCs w:val="28"/>
          <w:highlight w:val="none"/>
        </w:rPr>
        <w:t>为实现第二个百年奋斗目标、实现中华民族伟大复兴的中国梦凝聚起强大青春力量。</w:t>
      </w:r>
    </w:p>
    <w:p>
      <w:pPr>
        <w:spacing w:line="360" w:lineRule="auto"/>
        <w:ind w:firstLine="480" w:firstLineChars="200"/>
        <w:outlineLvl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二、思想政治理论课社会实践活动的要求</w:t>
      </w:r>
    </w:p>
    <w:p>
      <w:pPr>
        <w:spacing w:line="360" w:lineRule="auto"/>
        <w:ind w:firstLine="480" w:firstLineChars="200"/>
        <w:outlineLvl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（一）鼓励组成项目团队开展实践</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思想政治理论课社会实践</w:t>
      </w:r>
      <w:r>
        <w:rPr>
          <w:rFonts w:hint="default" w:ascii="Times New Roman" w:hAnsi="Times New Roman" w:eastAsia="方正仿宋_GBK" w:cs="Times New Roman"/>
          <w:color w:val="auto"/>
          <w:sz w:val="28"/>
          <w:szCs w:val="28"/>
          <w:highlight w:val="none"/>
          <w:lang w:val="en-US" w:eastAsia="zh-CN"/>
        </w:rPr>
        <w:t>活动</w:t>
      </w:r>
      <w:r>
        <w:rPr>
          <w:rFonts w:hint="default" w:ascii="Times New Roman" w:hAnsi="Times New Roman" w:eastAsia="方正仿宋_GBK" w:cs="Times New Roman"/>
          <w:color w:val="auto"/>
          <w:sz w:val="28"/>
          <w:szCs w:val="28"/>
          <w:highlight w:val="none"/>
        </w:rPr>
        <w:t>原则上</w:t>
      </w:r>
      <w:r>
        <w:rPr>
          <w:rFonts w:hint="default" w:ascii="Times New Roman" w:hAnsi="Times New Roman" w:eastAsia="方正仿宋_GBK" w:cs="Times New Roman"/>
          <w:color w:val="auto"/>
          <w:sz w:val="28"/>
          <w:szCs w:val="28"/>
          <w:highlight w:val="none"/>
          <w:lang w:val="en-US" w:eastAsia="zh-CN"/>
        </w:rPr>
        <w:t>建议组建团队开展</w:t>
      </w:r>
      <w:r>
        <w:rPr>
          <w:rFonts w:hint="default" w:ascii="Times New Roman" w:hAnsi="Times New Roman" w:eastAsia="方正仿宋_GBK" w:cs="Times New Roman"/>
          <w:color w:val="auto"/>
          <w:sz w:val="28"/>
          <w:szCs w:val="28"/>
          <w:highlight w:val="none"/>
        </w:rPr>
        <w:t>，以提升实践活动的质量。各实践项目团队要合理分工，团结协作推进实践项目各环节；要密切联系指导老师，虚心听取指导意见；要认真整理项目成果资料，形成高质量的实践报告。确实没有条件参加团队项目的，可参照自选项目要求以个人形式完成社会实践。</w:t>
      </w:r>
    </w:p>
    <w:p>
      <w:pPr>
        <w:spacing w:line="360" w:lineRule="auto"/>
        <w:ind w:firstLine="480" w:firstLineChars="200"/>
        <w:outlineLvl w:val="0"/>
        <w:rPr>
          <w:rFonts w:hint="default" w:ascii="Times New Roman" w:hAnsi="Times New Roman" w:cs="Times New Roman"/>
          <w:color w:val="auto"/>
          <w:highlight w:val="none"/>
        </w:rPr>
      </w:pPr>
      <w:r>
        <w:rPr>
          <w:rFonts w:hint="default" w:ascii="Times New Roman" w:hAnsi="Times New Roman" w:eastAsia="黑体" w:cs="Times New Roman"/>
          <w:color w:val="auto"/>
          <w:sz w:val="24"/>
          <w:highlight w:val="none"/>
        </w:rPr>
        <w:t>（二）要体现思想政治教育的主题</w:t>
      </w:r>
    </w:p>
    <w:p>
      <w:pPr>
        <w:pStyle w:val="12"/>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思想政治理论课社会实践项目的选题原则上应与思想政治理论课的内容相关，并紧跟党中央的最新</w:t>
      </w:r>
      <w:r>
        <w:rPr>
          <w:rFonts w:hint="eastAsia" w:ascii="Times New Roman" w:hAnsi="Times New Roman" w:eastAsia="方正仿宋_GBK" w:cs="Times New Roman"/>
          <w:color w:val="auto"/>
          <w:sz w:val="28"/>
          <w:szCs w:val="28"/>
          <w:highlight w:val="none"/>
          <w:lang w:val="en-US" w:eastAsia="zh-CN"/>
        </w:rPr>
        <w:t>要求</w:t>
      </w:r>
      <w:r>
        <w:rPr>
          <w:rFonts w:hint="default" w:ascii="Times New Roman" w:hAnsi="Times New Roman" w:eastAsia="方正仿宋_GBK" w:cs="Times New Roman"/>
          <w:color w:val="auto"/>
          <w:sz w:val="28"/>
          <w:szCs w:val="28"/>
          <w:highlight w:val="none"/>
        </w:rPr>
        <w:t>和</w:t>
      </w:r>
      <w:r>
        <w:rPr>
          <w:rFonts w:hint="eastAsia" w:ascii="Times New Roman" w:hAnsi="Times New Roman" w:eastAsia="方正仿宋_GBK" w:cs="Times New Roman"/>
          <w:color w:val="auto"/>
          <w:sz w:val="28"/>
          <w:szCs w:val="28"/>
          <w:highlight w:val="none"/>
          <w:lang w:val="en-US" w:eastAsia="zh-CN"/>
        </w:rPr>
        <w:t>有关</w:t>
      </w:r>
      <w:r>
        <w:rPr>
          <w:rFonts w:hint="default" w:ascii="Times New Roman" w:hAnsi="Times New Roman" w:eastAsia="方正仿宋_GBK" w:cs="Times New Roman"/>
          <w:color w:val="auto"/>
          <w:sz w:val="28"/>
          <w:szCs w:val="28"/>
          <w:highlight w:val="none"/>
        </w:rPr>
        <w:t>决策部署</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也</w:t>
      </w:r>
      <w:r>
        <w:rPr>
          <w:rFonts w:hint="default" w:ascii="Times New Roman" w:hAnsi="Times New Roman" w:eastAsia="方正仿宋_GBK" w:cs="Times New Roman"/>
          <w:color w:val="auto"/>
          <w:sz w:val="28"/>
          <w:szCs w:val="28"/>
          <w:highlight w:val="none"/>
        </w:rPr>
        <w:t>可以参考社会实践活动选题指南，结合项目团队成员的专业性质、实践类型、实践条件等确定</w:t>
      </w:r>
      <w:r>
        <w:rPr>
          <w:rFonts w:hint="default" w:ascii="Times New Roman" w:hAnsi="Times New Roman" w:eastAsia="方正仿宋_GBK" w:cs="Times New Roman"/>
          <w:color w:val="auto"/>
          <w:sz w:val="28"/>
          <w:szCs w:val="28"/>
          <w:highlight w:val="none"/>
          <w:lang w:val="en-US" w:eastAsia="zh-CN"/>
        </w:rPr>
        <w:t>具体</w:t>
      </w:r>
      <w:r>
        <w:rPr>
          <w:rFonts w:hint="default" w:ascii="Times New Roman" w:hAnsi="Times New Roman" w:eastAsia="方正仿宋_GBK" w:cs="Times New Roman"/>
          <w:color w:val="auto"/>
          <w:sz w:val="28"/>
          <w:szCs w:val="28"/>
          <w:highlight w:val="none"/>
        </w:rPr>
        <w:t>主题。</w:t>
      </w:r>
    </w:p>
    <w:p>
      <w:pPr>
        <w:spacing w:line="360" w:lineRule="auto"/>
        <w:ind w:firstLine="480" w:firstLineChars="200"/>
        <w:outlineLvl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（三）要把安全防护切实放在首位</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思想政治理论课社会实践</w:t>
      </w:r>
      <w:r>
        <w:rPr>
          <w:rFonts w:hint="default" w:ascii="Times New Roman" w:hAnsi="Times New Roman" w:eastAsia="方正仿宋_GBK" w:cs="Times New Roman"/>
          <w:color w:val="auto"/>
          <w:sz w:val="28"/>
          <w:szCs w:val="28"/>
          <w:highlight w:val="none"/>
          <w:lang w:val="en-US" w:eastAsia="zh-CN"/>
        </w:rPr>
        <w:t>活动</w:t>
      </w:r>
      <w:r>
        <w:rPr>
          <w:rFonts w:hint="default" w:ascii="Times New Roman" w:hAnsi="Times New Roman" w:eastAsia="方正仿宋_GBK" w:cs="Times New Roman"/>
          <w:color w:val="auto"/>
          <w:sz w:val="28"/>
          <w:szCs w:val="28"/>
          <w:highlight w:val="none"/>
          <w:lang w:eastAsia="zh-CN"/>
        </w:rPr>
        <w:t>全过程都要特别注意安全防护问题。</w:t>
      </w:r>
      <w:r>
        <w:rPr>
          <w:rFonts w:hint="default" w:ascii="Times New Roman" w:hAnsi="Times New Roman" w:eastAsia="方正仿宋_GBK" w:cs="Times New Roman"/>
          <w:color w:val="auto"/>
          <w:sz w:val="28"/>
          <w:szCs w:val="28"/>
          <w:highlight w:val="none"/>
          <w:lang w:eastAsia="zh-CN"/>
        </w:rPr>
        <w:t>各学院</w:t>
      </w:r>
      <w:r>
        <w:rPr>
          <w:rFonts w:hint="default" w:ascii="Times New Roman" w:hAnsi="Times New Roman" w:eastAsia="方正仿宋_GBK" w:cs="Times New Roman"/>
          <w:color w:val="auto"/>
          <w:sz w:val="28"/>
          <w:szCs w:val="28"/>
          <w:highlight w:val="none"/>
          <w:lang w:eastAsia="zh-CN"/>
        </w:rPr>
        <w:t>应做好安全教育，并安排专门的老师担任本学院暑期社会实践的安全联络员，压实安全责任制。</w:t>
      </w:r>
      <w:r>
        <w:rPr>
          <w:rFonts w:hint="default" w:ascii="Times New Roman" w:hAnsi="Times New Roman" w:eastAsia="方正仿宋_GBK" w:cs="Times New Roman"/>
          <w:color w:val="auto"/>
          <w:sz w:val="28"/>
          <w:szCs w:val="28"/>
          <w:highlight w:val="none"/>
          <w:lang w:val="en-US" w:eastAsia="zh-CN"/>
        </w:rPr>
        <w:t>指导老师、任课老师要做好</w:t>
      </w:r>
      <w:r>
        <w:rPr>
          <w:rFonts w:hint="default" w:ascii="Times New Roman" w:hAnsi="Times New Roman" w:eastAsia="方正仿宋_GBK" w:cs="Times New Roman"/>
          <w:color w:val="auto"/>
          <w:sz w:val="28"/>
          <w:szCs w:val="28"/>
          <w:highlight w:val="none"/>
          <w:lang w:eastAsia="zh-CN"/>
        </w:rPr>
        <w:t>人身、财产、信息、公共卫生等方面的安全</w:t>
      </w:r>
      <w:r>
        <w:rPr>
          <w:rFonts w:hint="default" w:ascii="Times New Roman" w:hAnsi="Times New Roman" w:eastAsia="方正仿宋_GBK" w:cs="Times New Roman"/>
          <w:color w:val="auto"/>
          <w:sz w:val="28"/>
          <w:szCs w:val="28"/>
          <w:highlight w:val="none"/>
          <w:lang w:val="en-US" w:eastAsia="zh-CN"/>
        </w:rPr>
        <w:t>提醒</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实践过程中学生</w:t>
      </w:r>
      <w:r>
        <w:rPr>
          <w:rFonts w:hint="default" w:ascii="Times New Roman" w:hAnsi="Times New Roman" w:eastAsia="方正仿宋_GBK" w:cs="Times New Roman"/>
          <w:color w:val="auto"/>
          <w:sz w:val="28"/>
          <w:szCs w:val="28"/>
          <w:highlight w:val="none"/>
          <w:lang w:eastAsia="zh-CN"/>
        </w:rPr>
        <w:t>不得</w:t>
      </w:r>
      <w:r>
        <w:rPr>
          <w:rFonts w:hint="default" w:ascii="Times New Roman" w:hAnsi="Times New Roman" w:eastAsia="方正仿宋_GBK" w:cs="Times New Roman"/>
          <w:color w:val="auto"/>
          <w:sz w:val="28"/>
          <w:szCs w:val="28"/>
          <w:highlight w:val="none"/>
          <w:lang w:val="en-US" w:eastAsia="zh-CN"/>
        </w:rPr>
        <w:t>在网络上</w:t>
      </w:r>
      <w:r>
        <w:rPr>
          <w:rFonts w:hint="default" w:ascii="Times New Roman" w:hAnsi="Times New Roman" w:eastAsia="方正仿宋_GBK" w:cs="Times New Roman"/>
          <w:color w:val="auto"/>
          <w:sz w:val="28"/>
          <w:szCs w:val="28"/>
          <w:highlight w:val="none"/>
          <w:lang w:eastAsia="zh-CN"/>
        </w:rPr>
        <w:t>传播和发布错误的社会观点，</w:t>
      </w:r>
      <w:r>
        <w:rPr>
          <w:rFonts w:hint="default" w:ascii="Times New Roman" w:hAnsi="Times New Roman" w:eastAsia="方正仿宋_GBK" w:cs="Times New Roman"/>
          <w:color w:val="auto"/>
          <w:sz w:val="28"/>
          <w:szCs w:val="28"/>
          <w:highlight w:val="none"/>
          <w:lang w:eastAsia="zh-CN"/>
        </w:rPr>
        <w:t>杜绝</w:t>
      </w:r>
      <w:r>
        <w:rPr>
          <w:rFonts w:hint="default" w:ascii="Times New Roman" w:hAnsi="Times New Roman" w:eastAsia="方正仿宋_GBK" w:cs="Times New Roman"/>
          <w:color w:val="auto"/>
          <w:sz w:val="28"/>
          <w:szCs w:val="28"/>
          <w:highlight w:val="none"/>
          <w:lang w:eastAsia="zh-CN"/>
        </w:rPr>
        <w:t>违反国家法律规定的违法犯罪行为</w:t>
      </w:r>
      <w:r>
        <w:rPr>
          <w:rFonts w:hint="eastAsia" w:ascii="Times New Roman" w:hAnsi="Times New Roman" w:eastAsia="方正仿宋_GBK" w:cs="Times New Roman"/>
          <w:color w:val="auto"/>
          <w:sz w:val="28"/>
          <w:szCs w:val="28"/>
          <w:highlight w:val="none"/>
          <w:lang w:val="en-US" w:eastAsia="zh-CN"/>
        </w:rPr>
        <w:t>发生</w:t>
      </w:r>
      <w:r>
        <w:rPr>
          <w:rFonts w:hint="default" w:ascii="Times New Roman" w:hAnsi="Times New Roman" w:eastAsia="方正仿宋_GBK" w:cs="Times New Roman"/>
          <w:color w:val="auto"/>
          <w:sz w:val="28"/>
          <w:szCs w:val="28"/>
          <w:highlight w:val="none"/>
          <w:lang w:eastAsia="zh-CN"/>
        </w:rPr>
        <w:t>。</w:t>
      </w:r>
    </w:p>
    <w:p>
      <w:pPr>
        <w:spacing w:line="360" w:lineRule="auto"/>
        <w:ind w:firstLine="480" w:firstLineChars="200"/>
        <w:outlineLvl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三、思想政治理论课社会实践活动的主题形式</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鼓励学生认真学习党的二十大会议重要</w:t>
      </w:r>
      <w:r>
        <w:rPr>
          <w:rFonts w:hint="default" w:ascii="Times New Roman" w:hAnsi="Times New Roman" w:eastAsia="方正仿宋_GBK" w:cs="Times New Roman"/>
          <w:color w:val="auto"/>
          <w:sz w:val="28"/>
          <w:szCs w:val="28"/>
          <w:highlight w:val="none"/>
          <w:lang w:val="en-US" w:eastAsia="zh-CN"/>
        </w:rPr>
        <w:t>精神</w:t>
      </w:r>
      <w:r>
        <w:rPr>
          <w:rFonts w:hint="default" w:ascii="Times New Roman" w:hAnsi="Times New Roman" w:eastAsia="方正仿宋_GBK" w:cs="Times New Roman"/>
          <w:color w:val="auto"/>
          <w:sz w:val="28"/>
          <w:szCs w:val="28"/>
          <w:highlight w:val="none"/>
          <w:lang w:eastAsia="zh-CN"/>
        </w:rPr>
        <w:t>、第十四届全国两会</w:t>
      </w:r>
      <w:r>
        <w:rPr>
          <w:rFonts w:hint="default" w:ascii="Times New Roman" w:hAnsi="Times New Roman" w:eastAsia="方正仿宋_GBK" w:cs="Times New Roman"/>
          <w:color w:val="auto"/>
          <w:sz w:val="28"/>
          <w:szCs w:val="28"/>
          <w:highlight w:val="none"/>
          <w:lang w:val="en-US" w:eastAsia="zh-CN"/>
        </w:rPr>
        <w:t>精神</w:t>
      </w:r>
      <w:r>
        <w:rPr>
          <w:rFonts w:hint="default" w:ascii="Times New Roman" w:hAnsi="Times New Roman" w:eastAsia="方正仿宋_GBK" w:cs="Times New Roman"/>
          <w:color w:val="auto"/>
          <w:sz w:val="28"/>
          <w:szCs w:val="28"/>
          <w:highlight w:val="none"/>
          <w:lang w:eastAsia="zh-CN"/>
        </w:rPr>
        <w:t>、四川省第十二次党代会、成都市第十四次党代会的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重点团队可按照社会实践主题自主设计具体内容。鼓励在校同学自行选择活动课题与内容，合理设计活动形式与实施方案，自主开展暑期社会实践项目。</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（一）学“四史”类</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为深入学习贯彻习近平总书记关于加强党史、新中国史、改革开放史、社会主义发展史学习的重要讲话精神，倡导青年学生把学习贯彻党的创新理论作为思想武装的重中之重，以围绕“学四史，守初心”组织开展“四史”学习教育宣传暑期社会实践活动。鼓励学生围绕主题，搜集和宣传“四史”不同阶段典型的家乡故事和独有的红色文化、记忆，通过短视频、照片、人物访谈、文字记录等多种方式宣传寻访故事，传递正能量。在学思践悟中坚定理想信念，在奋发有为中践行初心使命；在历史中学习党的智慧，在史实中领悟党的精神，努力做到将小我融入大我，将青春献给祖国。如：“四史”普及宣传；讲述“四史”故事。</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（二）理论教育宣讲类</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紧密围绕学习宣传贯彻习近平新时代中国特色社会主义思想，组织引导青年学生将理论学习与社会实践相结合,同时将学习党的历史与讲述党的故事结合起来，精心设计开展有内涵、有人气的党史、团史宣传教育活动，推动党的创新理论深入一线基层、深入人民群众。如：实地调研红色教育基地、举办党史微会展览，</w:t>
      </w:r>
      <w:r>
        <w:rPr>
          <w:rFonts w:hint="default" w:ascii="Times New Roman" w:hAnsi="Times New Roman" w:eastAsia="方正仿宋_GBK" w:cs="Times New Roman"/>
          <w:color w:val="auto"/>
          <w:sz w:val="28"/>
          <w:szCs w:val="28"/>
          <w:highlight w:val="none"/>
          <w:lang w:val="en-US" w:eastAsia="zh-CN"/>
        </w:rPr>
        <w:t>组织理论宣讲等</w:t>
      </w:r>
      <w:r>
        <w:rPr>
          <w:rFonts w:hint="default" w:ascii="Times New Roman" w:hAnsi="Times New Roman" w:eastAsia="方正仿宋_GBK" w:cs="Times New Roman"/>
          <w:color w:val="auto"/>
          <w:sz w:val="28"/>
          <w:szCs w:val="28"/>
          <w:highlight w:val="none"/>
          <w:lang w:eastAsia="zh-CN"/>
        </w:rPr>
        <w:t>。</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（三）新时代成就观察类</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注重以科技创新伟大成就、</w:t>
      </w:r>
      <w:r>
        <w:rPr>
          <w:rFonts w:hint="default" w:ascii="Times New Roman" w:hAnsi="Times New Roman" w:eastAsia="方正仿宋_GBK" w:cs="Times New Roman"/>
          <w:color w:val="auto"/>
          <w:sz w:val="28"/>
          <w:szCs w:val="28"/>
          <w:highlight w:val="none"/>
          <w:lang w:val="en-US" w:eastAsia="zh-CN"/>
        </w:rPr>
        <w:t>乡村振兴战略</w:t>
      </w:r>
      <w:r>
        <w:rPr>
          <w:rFonts w:hint="default" w:ascii="Times New Roman" w:hAnsi="Times New Roman" w:eastAsia="方正仿宋_GBK" w:cs="Times New Roman"/>
          <w:color w:val="auto"/>
          <w:sz w:val="28"/>
          <w:szCs w:val="28"/>
          <w:highlight w:val="none"/>
          <w:lang w:eastAsia="zh-CN"/>
        </w:rPr>
        <w:t>、全面建成小康社会决定性成就等为现实教材，组织青年学生开展参观、考察、调研、学习、体验等活动，引导青年学生领悟党的领导、领袖领航、制度优势、人民力量的关键作用，形成正确认识，坚定理想信念。如：志愿服务、</w:t>
      </w:r>
      <w:r>
        <w:rPr>
          <w:rFonts w:hint="default" w:ascii="Times New Roman" w:hAnsi="Times New Roman" w:eastAsia="方正仿宋_GBK" w:cs="Times New Roman"/>
          <w:color w:val="auto"/>
          <w:sz w:val="28"/>
          <w:szCs w:val="28"/>
          <w:highlight w:val="none"/>
          <w:lang w:val="en-US" w:eastAsia="zh-CN"/>
        </w:rPr>
        <w:t>志愿</w:t>
      </w:r>
      <w:r>
        <w:rPr>
          <w:rFonts w:hint="default" w:ascii="Times New Roman" w:hAnsi="Times New Roman" w:eastAsia="方正仿宋_GBK" w:cs="Times New Roman"/>
          <w:color w:val="auto"/>
          <w:sz w:val="28"/>
          <w:szCs w:val="28"/>
          <w:highlight w:val="none"/>
          <w:lang w:eastAsia="zh-CN"/>
        </w:rPr>
        <w:t>宣讲、</w:t>
      </w:r>
      <w:r>
        <w:rPr>
          <w:rFonts w:hint="default" w:ascii="Times New Roman" w:hAnsi="Times New Roman" w:eastAsia="方正仿宋_GBK" w:cs="Times New Roman"/>
          <w:color w:val="auto"/>
          <w:sz w:val="28"/>
          <w:szCs w:val="28"/>
          <w:highlight w:val="none"/>
          <w:lang w:val="en-US" w:eastAsia="zh-CN"/>
        </w:rPr>
        <w:t>文创宣传等</w:t>
      </w:r>
      <w:r>
        <w:rPr>
          <w:rFonts w:hint="default" w:ascii="Times New Roman" w:hAnsi="Times New Roman" w:eastAsia="方正仿宋_GBK" w:cs="Times New Roman"/>
          <w:color w:val="auto"/>
          <w:sz w:val="28"/>
          <w:szCs w:val="28"/>
          <w:highlight w:val="none"/>
          <w:lang w:eastAsia="zh-CN"/>
        </w:rPr>
        <w:t>。</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（四）时政观察宣讲类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深入农村乡镇、城市社区、厂矿企业等，重点围绕党的二十大会议精神和习近平新时代中国特色社会主义思想开展形式多样的普及宣讲活动；宣传宣讲中国共产党诞生以来团结带领全国各族人民为民族独立、国家富强、人民幸福不懈奋斗的辉煌历程、伟大贡献和宝贵经验；宣传宣讲新中国成立以来特别是改革开放以来，党带领广大人民艰苦创业、百折不挠、砥砺奋进的光辉历史和取得的伟大成就；宣传宣讲习近平总书记关于全面推进依法治国的重要论述，深刻观察和体会中国共产党在建设社会主义法治国家，发展社会主义市场经济，推动社会主义文明进步所取得的新变化新成就。如：理论普及宣讲、国情社情观察、依法治国宣讲。</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五</w:t>
      </w: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助力</w:t>
      </w:r>
      <w:r>
        <w:rPr>
          <w:rFonts w:hint="default" w:ascii="Times New Roman" w:hAnsi="Times New Roman" w:eastAsia="黑体" w:cs="Times New Roman"/>
          <w:color w:val="auto"/>
          <w:sz w:val="24"/>
          <w:highlight w:val="none"/>
        </w:rPr>
        <w:t>乡村振兴类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着眼于帮助和引导青年学生了解认知当前的乡村状况，在未来踊跃参与乡村振兴战略实施，鼓励广大青年学生积极利用专业知识，面向广大乡村特别是中西部地区、少数民族聚居区和欠发达地区乡村，组织开展科技支农、科普宣讲、调研献策、志愿服务等形式的社会实践活动，为加快推进乡村振兴战略、实现中华民族伟大复兴梦，贡献自己的青春力量。如：乡村振兴基层调研、“乡村振兴”影视创作、农技培训讲座。</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六</w:t>
      </w:r>
      <w:r>
        <w:rPr>
          <w:rFonts w:hint="default" w:ascii="Times New Roman" w:hAnsi="Times New Roman" w:eastAsia="黑体" w:cs="Times New Roman"/>
          <w:color w:val="auto"/>
          <w:sz w:val="24"/>
          <w:highlight w:val="none"/>
        </w:rPr>
        <w:t>）教育关爱服务类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协助当地教育部门开展教师培训，帮助当地优化教育资源、提升教学质量。同时，积极鼓励和引导大学生利用所学知识，到基础教育薄弱、教育资源匮乏的中西部落后地区，支援农村建设、支援落后地区的教育，多层次开展专项性的志愿服务工作、专业性的志愿服务工作，发挥大学生的智力优势和专业特长，组织大学生团队面向落后地区、革命老区、边疆地区、少数民族地区的留守儿童、贫困家庭儿童，开展课业辅导、素质拓展、亲情陪伴等教育精准扶贫关爱活动，激发大学生关注社会、回报社会的责任感，树立正确的价值观和人生观。如：支教助学、法律援助、扶老助残、关注留守儿童、西部计划工作者、援藏、援疆工作者访谈。</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七</w:t>
      </w:r>
      <w:r>
        <w:rPr>
          <w:rFonts w:hint="default" w:ascii="Times New Roman" w:hAnsi="Times New Roman" w:eastAsia="黑体" w:cs="Times New Roman"/>
          <w:color w:val="auto"/>
          <w:sz w:val="24"/>
          <w:highlight w:val="none"/>
        </w:rPr>
        <w:t>）文化艺术类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以弘扬时代精神、倡导文明新风为目标，将传统文化运用到实践，鼓励学生走进乡村开展艺术创作、惠民展演、全民阅读、文化普及等形式的活动。寻访家乡古迹，传承保护非物质文化遗产，记录民族文化和民族风俗，深入探索传统文化基因，理清文化传承的深层次原因、传承现状以及发展意义，了解中华优秀文化传统和文化的现代发展，树立坚定的文化自信。同时鼓励大学生走进基层，走进生活，回到家乡，以照片、视频等方式探寻家乡特色文化、风土人情等微纪录作品，保护、传承与发展中国传统文化。如：非物质文化遗产传承、少数民族文化、古城镇发展现状调查。</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八</w:t>
      </w:r>
      <w:r>
        <w:rPr>
          <w:rFonts w:hint="default" w:ascii="Times New Roman" w:hAnsi="Times New Roman" w:eastAsia="黑体" w:cs="Times New Roman"/>
          <w:color w:val="auto"/>
          <w:sz w:val="24"/>
          <w:highlight w:val="none"/>
        </w:rPr>
        <w:t>）爱心医疗服务类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到农村基层、贫困县（乡）、少数民族集聚地，开展流行性疾病防治宣传、疫情防控知识、基本医疗卫生知识普及等活动，为当地人民进行健康普查和常见病治疗，结合基层实际需求培训当地医务人员，捐送部分药品和医疗器械，协助建设乡（村）医疗站。如：医疗卫生宣传讲座、医疗卫生设施现状调查、食品安全监督状况调查。</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九</w:t>
      </w:r>
      <w:r>
        <w:rPr>
          <w:rFonts w:hint="default" w:ascii="Times New Roman" w:hAnsi="Times New Roman" w:eastAsia="黑体" w:cs="Times New Roman"/>
          <w:color w:val="auto"/>
          <w:sz w:val="24"/>
          <w:highlight w:val="none"/>
        </w:rPr>
        <w:t>）禁毒防艾宣传类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到学校、社区、街道、农村等地，开展发放禁毒防艾宣传材料，普及禁毒防艾知识、禁毒防艾政策宣讲等活动，进一步提高当地群众禁毒防艾的安全意识和自我防范能力。如：禁毒防艾宣传讲座、禁毒防艾调研。</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（十）生态文明守护类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建设生态文明是中华民族永续发展的千年大计，鼓励广大青年学生了解生态保护现状，参与生态保护工作，重点围绕美丽中国建设，开展环境治理、水资源保护、环保知识普及等方向，通过开展环保知识宣传，生态文明调研，公益短片拍摄，助力环保志愿服务等形式的实践活动，形成青年人关心、支持、参与生态环境保护工作的局面，增强加快生态文明建设的使命担当，并为我校“绿色学校”创建行动贡献力量和智慧。如：环境保护宣传、环保知识科普、环保情况社会调查。</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（十</w:t>
      </w:r>
      <w:r>
        <w:rPr>
          <w:rFonts w:hint="default" w:ascii="Times New Roman" w:hAnsi="Times New Roman" w:eastAsia="黑体" w:cs="Times New Roman"/>
          <w:color w:val="auto"/>
          <w:sz w:val="24"/>
          <w:highlight w:val="none"/>
          <w:lang w:val="en-US" w:eastAsia="zh-CN"/>
        </w:rPr>
        <w:t>一</w:t>
      </w:r>
      <w:r>
        <w:rPr>
          <w:rFonts w:hint="default" w:ascii="Times New Roman" w:hAnsi="Times New Roman" w:eastAsia="黑体" w:cs="Times New Roman"/>
          <w:color w:val="auto"/>
          <w:sz w:val="24"/>
          <w:highlight w:val="none"/>
        </w:rPr>
        <w:t>）成渝双城经济圈社会发展类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为响应中央关于推动成渝地区双城经济圈建设重大战略部署，成都市正积极探索成渝地区双城经济圈建设模式。鼓励学生结合所学专业，从经济、政治、文化、社会和生态文明建设几个主要视角，调研成渝两地如何共谋发展。如：成渝产业合作园区调研、成渝“双城记”影视创作；成渝双城经济圈下城市发展情况调研。</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（十</w:t>
      </w:r>
      <w:r>
        <w:rPr>
          <w:rFonts w:hint="default" w:ascii="Times New Roman" w:hAnsi="Times New Roman" w:eastAsia="黑体" w:cs="Times New Roman"/>
          <w:color w:val="auto"/>
          <w:sz w:val="24"/>
          <w:highlight w:val="none"/>
          <w:lang w:val="en-US" w:eastAsia="zh-CN"/>
        </w:rPr>
        <w:t>二</w:t>
      </w:r>
      <w:r>
        <w:rPr>
          <w:rFonts w:hint="default" w:ascii="Times New Roman" w:hAnsi="Times New Roman" w:eastAsia="黑体" w:cs="Times New Roman"/>
          <w:color w:val="auto"/>
          <w:sz w:val="24"/>
          <w:highlight w:val="none"/>
        </w:rPr>
        <w:t>）建设公园城市建设示范区类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习近平总书记多次亲临成都视察指导、作出重要指示批示。在2018年首次提出“公园城市”理念，明确支持成都建设全面体现新发展理念的城市。作为新时代青年，我们应坚定扛起建设践行新发展理念的公园城市示范区时代使命，顺应新发展理念，鼓励同学们关注社会民生，结合学科专业及自身优势，以公园城市对城市发展、高校发展促进作用的调查研究等为课题，贯彻新发展理念，开拓视野，丰富阅历，到人民群众中去学思践悟行，传播青春正能量。如：“公园城市”发展现状调研；民众对“公园城市”认知度调查。</w:t>
      </w:r>
    </w:p>
    <w:p>
      <w:pPr>
        <w:spacing w:line="360" w:lineRule="auto"/>
        <w:ind w:firstLine="480" w:firstLineChars="200"/>
        <w:outlineLvl w:val="1"/>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（十三）“返家乡”社会实践类</w:t>
      </w:r>
    </w:p>
    <w:p>
      <w:pPr>
        <w:spacing w:line="360" w:lineRule="auto"/>
        <w:ind w:firstLine="560" w:firstLineChars="200"/>
        <w:jc w:val="left"/>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围绕党中央关于巩固脱贫攻坚成果，聚焦乡村振兴主战场的要求，将《习近平与大学生朋友们》一书作为社会实践的行动指南和生动教材，鼓励广大青年学生通过“返家乡”社会实践活动,充分感受家乡变化并助力家乡发展，增强服务人民、回报家乡的责任感使命感。以政务实践、企业实践、公益服务、社区服务、乡村振兴、兼职锻炼、文化宣传、网络“云实践”等形式开展社会实践，服务地方经济社会发展，将青春的汗水尽情挥洒在祖国的大地上。如：家乡发展现状调研；参与志愿者服务。参考“2024年寒假全国大学生“返家乡”社会实践活动</w:t>
      </w:r>
      <w:r>
        <w:rPr>
          <w:rFonts w:hint="default" w:ascii="Times New Roman" w:hAnsi="Times New Roman" w:eastAsia="方正仿宋_GBK" w:cs="Times New Roman"/>
          <w:color w:val="auto"/>
          <w:kern w:val="2"/>
          <w:sz w:val="21"/>
          <w:szCs w:val="21"/>
          <w:highlight w:val="none"/>
          <w:lang w:val="en-US" w:eastAsia="zh-CN" w:bidi="ar-SA"/>
        </w:rPr>
        <w:t xml:space="preserve">原文链接： </w:t>
      </w:r>
      <w:r>
        <w:rPr>
          <w:rFonts w:hint="default" w:ascii="Times New Roman" w:hAnsi="Times New Roman" w:eastAsia="方正仿宋_GBK" w:cs="Times New Roman"/>
          <w:color w:val="auto"/>
          <w:kern w:val="2"/>
          <w:sz w:val="21"/>
          <w:szCs w:val="21"/>
          <w:highlight w:val="none"/>
          <w:lang w:val="en-US" w:eastAsia="zh-CN" w:bidi="ar-SA"/>
        </w:rPr>
        <w:fldChar w:fldCharType="begin"/>
      </w:r>
      <w:r>
        <w:rPr>
          <w:rFonts w:hint="default" w:ascii="Times New Roman" w:hAnsi="Times New Roman" w:eastAsia="方正仿宋_GBK" w:cs="Times New Roman"/>
          <w:color w:val="auto"/>
          <w:kern w:val="2"/>
          <w:sz w:val="21"/>
          <w:szCs w:val="21"/>
          <w:highlight w:val="none"/>
          <w:lang w:val="en-US" w:eastAsia="zh-CN" w:bidi="ar-SA"/>
        </w:rPr>
        <w:instrText xml:space="preserve"> HYPERLINK "https://mp.weixin.qq.com/s/8uozlxX_-XgbAfvgS7zWyg）" </w:instrText>
      </w:r>
      <w:r>
        <w:rPr>
          <w:rFonts w:hint="default" w:ascii="Times New Roman" w:hAnsi="Times New Roman" w:eastAsia="方正仿宋_GBK" w:cs="Times New Roman"/>
          <w:color w:val="auto"/>
          <w:kern w:val="2"/>
          <w:sz w:val="21"/>
          <w:szCs w:val="21"/>
          <w:highlight w:val="none"/>
          <w:lang w:val="en-US" w:eastAsia="zh-CN" w:bidi="ar-SA"/>
        </w:rPr>
        <w:fldChar w:fldCharType="separate"/>
      </w:r>
      <w:r>
        <w:rPr>
          <w:rStyle w:val="11"/>
          <w:rFonts w:hint="default" w:ascii="Times New Roman" w:hAnsi="Times New Roman" w:eastAsia="方正仿宋_GBK" w:cs="Times New Roman"/>
          <w:color w:val="auto"/>
          <w:kern w:val="2"/>
          <w:sz w:val="21"/>
          <w:szCs w:val="21"/>
          <w:highlight w:val="none"/>
          <w:lang w:val="en-US" w:eastAsia="zh-CN" w:bidi="ar-SA"/>
        </w:rPr>
        <w:t>https://mp.weixin.qq.com/s/8uozlxX_-XgbAfvgS7zWyg）</w:t>
      </w:r>
      <w:r>
        <w:rPr>
          <w:rFonts w:hint="default" w:ascii="Times New Roman" w:hAnsi="Times New Roman" w:eastAsia="方正仿宋_GBK" w:cs="Times New Roman"/>
          <w:color w:val="auto"/>
          <w:kern w:val="2"/>
          <w:sz w:val="21"/>
          <w:szCs w:val="21"/>
          <w:highlight w:val="none"/>
          <w:lang w:val="en-US" w:eastAsia="zh-CN" w:bidi="ar-SA"/>
        </w:rPr>
        <w:fldChar w:fldCharType="end"/>
      </w:r>
    </w:p>
    <w:p>
      <w:pPr>
        <w:spacing w:line="360" w:lineRule="auto"/>
        <w:ind w:firstLine="480" w:firstLineChars="200"/>
        <w:outlineLvl w:val="1"/>
        <w:rPr>
          <w:rFonts w:hint="eastAsia"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（十四）</w:t>
      </w:r>
      <w:r>
        <w:rPr>
          <w:rFonts w:hint="eastAsia" w:ascii="Times New Roman" w:hAnsi="Times New Roman" w:eastAsia="黑体" w:cs="Times New Roman"/>
          <w:color w:val="auto"/>
          <w:sz w:val="24"/>
          <w:highlight w:val="none"/>
          <w:lang w:val="en-US" w:eastAsia="zh-CN"/>
        </w:rPr>
        <w:t>四川省大学生“逐梦计划”社会实践</w:t>
      </w:r>
    </w:p>
    <w:p>
      <w:pPr>
        <w:spacing w:line="360" w:lineRule="auto"/>
        <w:ind w:firstLine="560" w:firstLineChars="200"/>
        <w:jc w:val="left"/>
        <w:rPr>
          <w:rStyle w:val="11"/>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“逐梦计划”</w:t>
      </w:r>
      <w:r>
        <w:rPr>
          <w:rFonts w:hint="eastAsia" w:ascii="Times New Roman" w:hAnsi="Times New Roman" w:eastAsia="方正仿宋_GBK" w:cs="Times New Roman"/>
          <w:color w:val="auto"/>
          <w:kern w:val="2"/>
          <w:sz w:val="28"/>
          <w:szCs w:val="28"/>
          <w:highlight w:val="none"/>
          <w:lang w:val="en-US" w:eastAsia="zh-CN" w:bidi="ar-SA"/>
        </w:rPr>
        <w:t>是</w:t>
      </w:r>
      <w:r>
        <w:rPr>
          <w:rFonts w:hint="default" w:ascii="Times New Roman" w:hAnsi="Times New Roman" w:eastAsia="方正仿宋_GBK" w:cs="Times New Roman"/>
          <w:color w:val="auto"/>
          <w:kern w:val="2"/>
          <w:sz w:val="28"/>
          <w:szCs w:val="28"/>
          <w:highlight w:val="none"/>
          <w:lang w:val="en-US" w:eastAsia="zh-CN" w:bidi="ar-SA"/>
        </w:rPr>
        <w:t>四川共青团实践育人特色工作品牌</w:t>
      </w:r>
      <w:r>
        <w:rPr>
          <w:rFonts w:hint="eastAsia" w:ascii="Times New Roman" w:hAnsi="Times New Roman" w:eastAsia="方正仿宋_GBK" w:cs="Times New Roman"/>
          <w:color w:val="auto"/>
          <w:kern w:val="2"/>
          <w:sz w:val="28"/>
          <w:szCs w:val="28"/>
          <w:highlight w:val="none"/>
          <w:lang w:val="en-US" w:eastAsia="zh-CN" w:bidi="ar-SA"/>
        </w:rPr>
        <w:t>，</w:t>
      </w:r>
      <w:r>
        <w:rPr>
          <w:rFonts w:hint="default" w:ascii="Times New Roman" w:hAnsi="Times New Roman" w:eastAsia="方正仿宋_GBK" w:cs="Times New Roman"/>
          <w:color w:val="auto"/>
          <w:kern w:val="2"/>
          <w:sz w:val="28"/>
          <w:szCs w:val="28"/>
          <w:highlight w:val="none"/>
          <w:lang w:val="en-US" w:eastAsia="zh-CN" w:bidi="ar-SA"/>
        </w:rPr>
        <w:t>是一项以组织在校全日制大学生进机关、进企业、进金融机构、进科研院所、进社会组织、进基层、进乡村开展岗位实习为主要内容的社会实践活动。自2014年开展以来，募集岗位累计超过 12万个，帮助 7万余名大学生走向了实习岗位，得到了社会各界的一致认可。参与逐梦计划，提前进入政府机关、企事业单位实习，感受企业文化体验机关运行，为成为更好的自己和未来就业做准备！</w:t>
      </w:r>
      <w:r>
        <w:rPr>
          <w:rFonts w:hint="eastAsia" w:ascii="Times New Roman" w:hAnsi="Times New Roman" w:eastAsia="方正仿宋_GBK" w:cs="Times New Roman"/>
          <w:color w:val="auto"/>
          <w:kern w:val="2"/>
          <w:sz w:val="28"/>
          <w:szCs w:val="28"/>
          <w:highlight w:val="none"/>
          <w:lang w:val="en-US" w:eastAsia="zh-CN" w:bidi="ar-SA"/>
        </w:rPr>
        <w:t>可参考：暑期实习去哪里？40000+个岗位等着你！</w:t>
      </w:r>
      <w:r>
        <w:rPr>
          <w:rStyle w:val="11"/>
          <w:rFonts w:hint="eastAsia" w:ascii="Times New Roman" w:hAnsi="Times New Roman" w:eastAsia="方正仿宋_GBK" w:cs="Times New Roman"/>
          <w:color w:val="auto"/>
          <w:kern w:val="2"/>
          <w:sz w:val="21"/>
          <w:szCs w:val="21"/>
          <w:highlight w:val="none"/>
          <w:lang w:val="en-US" w:eastAsia="zh-CN" w:bidi="ar-SA"/>
        </w:rPr>
        <w:t>https://mp.weixin.qq.com/s/_t3HtbrytxuM4fF55ff5Ng</w:t>
      </w:r>
    </w:p>
    <w:p>
      <w:pPr>
        <w:spacing w:line="360" w:lineRule="auto"/>
        <w:ind w:firstLine="480" w:firstLineChars="200"/>
        <w:outlineLvl w:val="1"/>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（十</w:t>
      </w:r>
      <w:r>
        <w:rPr>
          <w:rFonts w:hint="eastAsia" w:ascii="Times New Roman" w:hAnsi="Times New Roman" w:eastAsia="黑体" w:cs="Times New Roman"/>
          <w:color w:val="auto"/>
          <w:sz w:val="24"/>
          <w:highlight w:val="none"/>
          <w:lang w:val="en-US" w:eastAsia="zh-CN"/>
        </w:rPr>
        <w:t>五</w:t>
      </w:r>
      <w:r>
        <w:rPr>
          <w:rFonts w:hint="default" w:ascii="Times New Roman" w:hAnsi="Times New Roman" w:eastAsia="黑体" w:cs="Times New Roman"/>
          <w:color w:val="auto"/>
          <w:sz w:val="24"/>
          <w:highlight w:val="none"/>
          <w:lang w:val="en-US" w:eastAsia="zh-CN"/>
        </w:rPr>
        <w:t>）其他志愿服务类</w:t>
      </w:r>
    </w:p>
    <w:p>
      <w:pPr>
        <w:spacing w:line="360" w:lineRule="auto"/>
        <w:ind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鼓励广大青年学生以“为人民服务”为出发点深入社区、农村，通过开展课业辅导、看望空巢老人、探访自闭症儿童、关爱留守儿童、分享读书心得、倡导垃圾分类、宣传冬奥精神、弘扬审美教育、普及防诈教育、帮助残障人士等志愿实践活动，积极诠释“奉献、友爱、互助、进步”的志愿精神，展现青春澎湃力量，培养有理想、有本领、有担当，不负时代、不负韶华、不负国家和人民殷切希望的时代新人。</w:t>
      </w:r>
    </w:p>
    <w:p>
      <w:pPr>
        <w:spacing w:line="360" w:lineRule="auto"/>
        <w:ind w:firstLine="480" w:firstLineChars="200"/>
        <w:rPr>
          <w:rFonts w:hint="default" w:ascii="Times New Roman" w:hAnsi="Times New Roman" w:cs="Times New Roman"/>
          <w:color w:val="auto"/>
          <w:sz w:val="24"/>
          <w:highlight w:val="none"/>
        </w:rPr>
      </w:pPr>
    </w:p>
    <w:p>
      <w:pPr>
        <w:pStyle w:val="7"/>
        <w:spacing w:before="0" w:beforeAutospacing="0" w:after="0" w:afterAutospacing="0" w:line="360" w:lineRule="auto"/>
        <w:ind w:firstLine="560" w:firstLineChars="200"/>
        <w:outlineLvl w:val="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2"/>
          <w:sz w:val="28"/>
          <w:szCs w:val="28"/>
          <w:highlight w:val="none"/>
        </w:rPr>
        <w:t>四、重点项目参考题目</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（一）哲学类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1.马克思主义哲学经典著作研究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2.马克思主义哲学中国化的百年历程与基本经验研究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3.马克思主义哲学中国化时代化研究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4.当代中国马克思主义的中华文明根基研究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5.马克思主义哲学与当代思潮研究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6.人民至上与唯物史观新发展研究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7.系统观念的哲学方法论研究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8.人与自然和谐共生的哲学研究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9.构建人类命运共同体的哲学研究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10.新科技革命与马克思主义哲学当代发展研究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11.中华文明宇宙观、天下观、社会观、道德观研究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12.中华传统家庭观与新时代家教家风研究</w:t>
      </w:r>
    </w:p>
    <w:p>
      <w:pPr>
        <w:pStyle w:val="12"/>
        <w:spacing w:line="360" w:lineRule="auto"/>
        <w:rPr>
          <w:rFonts w:hint="default" w:ascii="Times New Roman" w:hAnsi="Times New Roman" w:cs="Times New Roman"/>
          <w:color w:val="auto"/>
          <w:highlight w:val="none"/>
        </w:rPr>
      </w:pPr>
      <w:r>
        <w:rPr>
          <w:rFonts w:hint="eastAsia" w:ascii="Times New Roman" w:hAnsi="Times New Roman" w:eastAsia="方正仿宋_GBK" w:cs="Times New Roman"/>
          <w:color w:val="auto"/>
          <w:kern w:val="2"/>
          <w:sz w:val="28"/>
          <w:szCs w:val="28"/>
          <w:highlight w:val="none"/>
          <w:lang w:val="en-US" w:eastAsia="zh-CN" w:bidi="ar-SA"/>
        </w:rPr>
        <w:t>13.</w:t>
      </w:r>
      <w:r>
        <w:rPr>
          <w:rFonts w:hint="eastAsia" w:ascii="Times New Roman" w:hAnsi="Times New Roman" w:eastAsia="方正仿宋_GBK" w:cs="Times New Roman"/>
          <w:color w:val="auto"/>
          <w:kern w:val="2"/>
          <w:sz w:val="28"/>
          <w:szCs w:val="28"/>
          <w:highlight w:val="none"/>
          <w:lang w:val="en-US" w:eastAsia="zh-CN" w:bidi="ar-SA"/>
        </w:rPr>
        <w:fldChar w:fldCharType="begin"/>
      </w:r>
      <w:r>
        <w:rPr>
          <w:rFonts w:hint="eastAsia" w:ascii="Times New Roman" w:hAnsi="Times New Roman" w:eastAsia="方正仿宋_GBK" w:cs="Times New Roman"/>
          <w:color w:val="auto"/>
          <w:kern w:val="2"/>
          <w:sz w:val="28"/>
          <w:szCs w:val="28"/>
          <w:highlight w:val="none"/>
          <w:lang w:val="en-US" w:eastAsia="zh-CN" w:bidi="ar-SA"/>
        </w:rPr>
        <w:instrText xml:space="preserve"> HYPERLINK "https://kns.cnki.net/kcms2/article/abstract?v=m2RMPZxbF1Im13xb88NsgbikLedf04Iz6qkcMlpyvGdLcI95CAlrV6sZi_msX4u97YUjA8NZLEsR9BlundVd2_dxunjhKONEdyYTFPbQN7MME8gAUhM2bg==&amp;uniplatform=NZKPT&amp;language=gb" \t "https://kns.cnki.net/kns/_blank" </w:instrText>
      </w:r>
      <w:r>
        <w:rPr>
          <w:rFonts w:hint="eastAsia" w:ascii="Times New Roman" w:hAnsi="Times New Roman" w:eastAsia="方正仿宋_GBK" w:cs="Times New Roman"/>
          <w:color w:val="auto"/>
          <w:kern w:val="2"/>
          <w:sz w:val="28"/>
          <w:szCs w:val="28"/>
          <w:highlight w:val="none"/>
          <w:lang w:val="en-US" w:eastAsia="zh-CN" w:bidi="ar-SA"/>
        </w:rPr>
        <w:fldChar w:fldCharType="separate"/>
      </w:r>
      <w:r>
        <w:rPr>
          <w:rFonts w:hint="eastAsia" w:ascii="Times New Roman" w:hAnsi="Times New Roman" w:eastAsia="方正仿宋_GBK" w:cs="Times New Roman"/>
          <w:color w:val="auto"/>
          <w:kern w:val="2"/>
          <w:sz w:val="28"/>
          <w:szCs w:val="28"/>
          <w:highlight w:val="none"/>
          <w:lang w:val="en-US" w:eastAsia="zh-CN" w:bidi="ar-SA"/>
        </w:rPr>
        <w:t>新质生产力的唯物史观意蕴</w:t>
      </w:r>
      <w:r>
        <w:rPr>
          <w:rFonts w:hint="eastAsia" w:ascii="Times New Roman" w:hAnsi="Times New Roman" w:eastAsia="方正仿宋_GBK" w:cs="Times New Roman"/>
          <w:color w:val="auto"/>
          <w:kern w:val="2"/>
          <w:sz w:val="28"/>
          <w:szCs w:val="28"/>
          <w:highlight w:val="none"/>
          <w:lang w:val="en-US" w:eastAsia="zh-CN" w:bidi="ar-SA"/>
        </w:rPr>
        <w:fldChar w:fldCharType="end"/>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（二）经济类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1.习近平经济思想研究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2.完整、准确、全面贯彻新发展理念研究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3.共同富裕的阶段性目标及其评价标准和指标体系建设研究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4.新形势下中国经济的比较优势研究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5.数字经济与实体经济的深度融合研究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6.共同富裕目标下劳动力流动问题研究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7.全球粮食贸易体系与中国粮食安全研究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8.全球能源贸易体系与中国能源安全研究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9.全球价值链视角下推动“一带一路”建设的产业选择研究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10.制造业嵌入双重价值链的动力机制、效应与路径研究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11.新时代健全社会保障体系研究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12.构建初次分配、再分配、第三次分配协调配套的制度体系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13.国内大市场、技术进步与充分就业的理论与实践研究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14.积极生育支持措施的经济效率与作用机制研究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15.新型农村集体经济的理论内涵、实现形式与运行机制研究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16.以新质生产力赋能区域高技术产业高质量发展</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（三）</w:t>
      </w:r>
      <w:r>
        <w:rPr>
          <w:rFonts w:hint="default" w:ascii="Times New Roman" w:hAnsi="Times New Roman" w:eastAsia="黑体" w:cs="Times New Roman"/>
          <w:color w:val="auto"/>
          <w:sz w:val="24"/>
          <w:highlight w:val="none"/>
          <w:lang w:val="en-US" w:eastAsia="zh-CN"/>
        </w:rPr>
        <w:t>政治</w:t>
      </w:r>
      <w:r>
        <w:rPr>
          <w:rFonts w:hint="default" w:ascii="Times New Roman" w:hAnsi="Times New Roman" w:eastAsia="黑体" w:cs="Times New Roman"/>
          <w:color w:val="auto"/>
          <w:sz w:val="24"/>
          <w:highlight w:val="none"/>
        </w:rPr>
        <w:t>学类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1.中国共产党政治品格和政治优势研究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2.新时代中国共产党治国理政经验的国际传播及其政治影响研究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w:t>
      </w:r>
      <w:r>
        <w:rPr>
          <w:rFonts w:hint="default" w:ascii="Times New Roman" w:hAnsi="Times New Roman" w:eastAsia="方正仿宋_GBK" w:cs="Times New Roman"/>
          <w:color w:val="auto"/>
          <w:kern w:val="2"/>
          <w:sz w:val="28"/>
          <w:szCs w:val="28"/>
          <w:highlight w:val="none"/>
          <w:lang w:val="en-US" w:eastAsia="zh-CN" w:bidi="ar-SA"/>
        </w:rPr>
        <w:t>中国式现代化</w:t>
      </w:r>
      <w:r>
        <w:rPr>
          <w:rFonts w:hint="default" w:ascii="Times New Roman" w:hAnsi="Times New Roman" w:eastAsia="方正仿宋_GBK" w:cs="Times New Roman"/>
          <w:color w:val="auto"/>
          <w:kern w:val="2"/>
          <w:sz w:val="28"/>
          <w:szCs w:val="28"/>
          <w:highlight w:val="none"/>
          <w:lang w:val="en-US" w:eastAsia="zh-CN" w:bidi="ar-SA"/>
        </w:rPr>
        <w:t>进程中的国家能力建设研究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4.</w:t>
      </w:r>
      <w:r>
        <w:rPr>
          <w:rFonts w:hint="default" w:ascii="Times New Roman" w:hAnsi="Times New Roman" w:eastAsia="方正仿宋_GBK" w:cs="Times New Roman"/>
          <w:color w:val="auto"/>
          <w:kern w:val="2"/>
          <w:sz w:val="28"/>
          <w:szCs w:val="28"/>
          <w:highlight w:val="none"/>
          <w:lang w:val="en-US" w:eastAsia="zh-CN" w:bidi="ar-SA"/>
        </w:rPr>
        <w:t>中国式现代化</w:t>
      </w:r>
      <w:r>
        <w:rPr>
          <w:rFonts w:hint="default" w:ascii="Times New Roman" w:hAnsi="Times New Roman" w:eastAsia="方正仿宋_GBK" w:cs="Times New Roman"/>
          <w:color w:val="auto"/>
          <w:kern w:val="2"/>
          <w:sz w:val="28"/>
          <w:szCs w:val="28"/>
          <w:highlight w:val="none"/>
          <w:lang w:val="en-US" w:eastAsia="zh-CN" w:bidi="ar-SA"/>
        </w:rPr>
        <w:t>进程中维护社会稳定的政治机制研究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5.完善党的大统战工作格局研究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6.扩大人民有序政治参与的理论与实践研究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7.全面发展协商民主的系统路径研究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8.民主协商与社会治理共同体建设研究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9.地方党政机构职责体系优化研究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10.新时代政府监管体系创新研究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11.当代中国巡视制度发展研究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12.反腐败的比较政治学研究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13.新型政商关系研究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14.环境治理的区域政府间协调机制研究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15.生态文明建设视野下的政府职能和公共政策研究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16.健全共建共治共享的社会治理制度研究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17.健全基层党组织领导的基层群众自治机制研究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18.城市社区应对重大公共危机事件的韧性治理研究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19.乡村振兴背景下的基层治理创新研究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20.中国共产党群众路线的政治学研究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21.数字治理与政府治理方式变革研究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22.中国古代重要政治家的思想与实践研究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23.总体国家安全观视域下的数字主权研究</w:t>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（四）法律类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1.习近平法治思想研究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2.马克思主义法治思想中国化时代化研究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3.重点领域、新兴领域、涉外领域立法研究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4.中国法制史前沿问题研究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5.中华法制文明探源研究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6.中华法系及其影响研究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7.中华优秀传统法律文化的核心理念研究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8.新法律史料与传统中国法的再认识</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9.法律与公共政策前沿问题研究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10.数字化条件下新型犯罪及刑法应对研究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11.数字时代背景下检察机关法律监督制度体系研究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12.涉案数字资产处置问题研究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13.社区矫治问题研究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14.法治社会的多元纠纷解决新格局研究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15.民法典实施重大疑难问题研究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16.网络治理法治化研究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17.科技发展与法律前沿问题研究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18.实现共同富裕的社会法理论和制度研究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19.新就业形态与劳动者权益保障研究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20.人口老龄化背景下新型社会法问题研究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21.新技术革命背景下人格权保护的挑战与应对研究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22.《反外国制裁法》的司法适用问题研究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23.中国特色法治宣传教育体系研究</w:t>
      </w:r>
    </w:p>
    <w:p>
      <w:pPr>
        <w:spacing w:line="360" w:lineRule="auto"/>
        <w:ind w:firstLine="480" w:firstLineChars="200"/>
        <w:outlineLvl w:val="1"/>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rPr>
        <w:t>（五）</w:t>
      </w:r>
      <w:r>
        <w:rPr>
          <w:rFonts w:hint="default" w:ascii="Times New Roman" w:hAnsi="Times New Roman" w:eastAsia="黑体" w:cs="Times New Roman"/>
          <w:color w:val="auto"/>
          <w:sz w:val="24"/>
          <w:highlight w:val="none"/>
          <w:lang w:val="en-US" w:eastAsia="zh-CN"/>
        </w:rPr>
        <w:t>社会学类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w:t>
      </w:r>
      <w:r>
        <w:rPr>
          <w:rFonts w:hint="default" w:ascii="Times New Roman" w:hAnsi="Times New Roman" w:eastAsia="方正仿宋_GBK" w:cs="Times New Roman"/>
          <w:color w:val="auto"/>
          <w:kern w:val="2"/>
          <w:sz w:val="28"/>
          <w:szCs w:val="28"/>
          <w:highlight w:val="none"/>
          <w:lang w:val="en-US" w:eastAsia="zh-CN" w:bidi="ar-SA"/>
        </w:rPr>
        <w:t>中国式现代化</w:t>
      </w:r>
      <w:r>
        <w:rPr>
          <w:rFonts w:hint="default" w:ascii="Times New Roman" w:hAnsi="Times New Roman" w:eastAsia="方正仿宋_GBK" w:cs="Times New Roman"/>
          <w:color w:val="auto"/>
          <w:kern w:val="2"/>
          <w:sz w:val="28"/>
          <w:szCs w:val="28"/>
          <w:highlight w:val="none"/>
          <w:lang w:val="en-US" w:eastAsia="zh-CN" w:bidi="ar-SA"/>
        </w:rPr>
        <w:t>与基层社会治理研究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2.国家认同的社会文化基础及其现代转化研究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3.中国传统社会思想的当代阐释</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4.</w:t>
      </w:r>
      <w:r>
        <w:rPr>
          <w:rFonts w:hint="default" w:ascii="Times New Roman" w:hAnsi="Times New Roman" w:eastAsia="方正仿宋_GBK" w:cs="Times New Roman"/>
          <w:color w:val="auto"/>
          <w:kern w:val="2"/>
          <w:sz w:val="28"/>
          <w:szCs w:val="28"/>
          <w:highlight w:val="none"/>
          <w:lang w:val="en-US" w:eastAsia="zh-CN" w:bidi="ar-SA"/>
        </w:rPr>
        <w:t>中国式现代化</w:t>
      </w:r>
      <w:r>
        <w:rPr>
          <w:rFonts w:hint="default" w:ascii="Times New Roman" w:hAnsi="Times New Roman" w:eastAsia="方正仿宋_GBK" w:cs="Times New Roman"/>
          <w:color w:val="auto"/>
          <w:kern w:val="2"/>
          <w:sz w:val="28"/>
          <w:szCs w:val="28"/>
          <w:highlight w:val="none"/>
          <w:lang w:val="en-US" w:eastAsia="zh-CN" w:bidi="ar-SA"/>
        </w:rPr>
        <w:t>进程中的乡村文化变迁研究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5.县域城镇化中的小镇社会研究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6.城镇化进程中的家庭伦理研究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7.城乡不同背景下的家庭家教家风研究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8.高质量发展阶段中等收入群体成长路径研究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9.新产业工人与新职业群体研突</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10.当代中国青年就业问题研究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11.中国近现代消费文化变迁研究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12.新时代“枫桥经验”与基层治理研究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13.网络社会治理现代化的机制创新与实践路径研究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14.虚拟社会与现实社会中人际交往的比较研究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15.网络化时代的社会圈层现象研究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16.网络化时代的人际信任与合作研究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17.新型城镇化背景下县域社会风险防范化解机制研究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18.流动人口返乡研究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19.中国乡村振兴跟踪调查研究及专题数据库建设</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20.积极应对人口老龄化与社会服务体制转型发展研究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21.老年人数字失能现象成因与应对策略研究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22.人口老龄化背景下的中国特色照料体系研究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23.新时代志愿服务高质量发展研究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24.教育强国建设重大理论与实践问题的社会学研究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25.县域教育优质均衡发展与农村居民教育获得研究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26.青年择业取向的变化及趋势研究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27.青年婚姻观和生育观的社会学研究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28.网络化时代的家庭记忆研究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29社会转型期青少年心理健康研究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30.节日类非物质文化遗产普查与数据库建设</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31.当代中国人日常生活意义感研究</w:t>
      </w:r>
    </w:p>
    <w:p>
      <w:pPr>
        <w:spacing w:line="360" w:lineRule="auto"/>
        <w:ind w:firstLine="480" w:firstLineChars="200"/>
        <w:outlineLvl w:val="1"/>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六</w:t>
      </w:r>
      <w:r>
        <w:rPr>
          <w:rFonts w:hint="default" w:ascii="Times New Roman" w:hAnsi="Times New Roman" w:eastAsia="黑体" w:cs="Times New Roman"/>
          <w:color w:val="auto"/>
          <w:sz w:val="24"/>
          <w:highlight w:val="none"/>
        </w:rPr>
        <w:t>）</w:t>
      </w:r>
      <w:r>
        <w:rPr>
          <w:rFonts w:hint="default" w:ascii="Times New Roman" w:hAnsi="Times New Roman" w:eastAsia="黑体" w:cs="Times New Roman"/>
          <w:color w:val="auto"/>
          <w:sz w:val="24"/>
          <w:highlight w:val="none"/>
          <w:lang w:val="en-US" w:eastAsia="zh-CN"/>
        </w:rPr>
        <w:t>管理学类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1.战略性新兴产业融合集群发展研究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2.数字经济高质量发展的多维评价及分类治理研究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3.中国特色现代企业制度的发展方向与实践路径研究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4.优化民营企业发展环境研究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5.统一大市场建设过程中的政府角色研究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6.制造业高端化、智能化、绿色化发展研究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7.重大突发事件情境下的供应链韧性提升路径研究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8.支持中小微企业发展的制度与政策体系研究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9.新型能源体系建设研究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10.“双碳”目标下促进能源转型的技术和政策体系研究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11.数字经济赋能农业强国建设研究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12.新型城镇化背景下数字乡村建设研究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13.农业绿色生产的生态价值评估及补偿机制研究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15.新发展格局下农产品供应链韧性提升策略研究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16.农户耕地生态保护行为的驱动机理与激励机制研究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17.数字赋能乡村旅游高质量发展的机制与路径研究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18.新时代医疗体制改革研究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19.国家战略人才培育与激励机制研究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20.技术创新、产业转型与高质量就业的协同路径研究</w:t>
      </w:r>
    </w:p>
    <w:p>
      <w:pPr>
        <w:pStyle w:val="12"/>
        <w:spacing w:line="360" w:lineRule="auto"/>
        <w:rPr>
          <w:rFonts w:hint="default" w:ascii="Times New Roman" w:hAnsi="Times New Roman" w:cs="Times New Roman" w:eastAsiaTheme="minorEastAsia"/>
          <w:color w:val="auto"/>
          <w:kern w:val="2"/>
          <w:sz w:val="24"/>
          <w:szCs w:val="22"/>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21.</w:t>
      </w:r>
      <w:r>
        <w:rPr>
          <w:rFonts w:hint="eastAsia" w:ascii="Times New Roman" w:hAnsi="Times New Roman" w:eastAsia="方正仿宋_GBK" w:cs="Times New Roman"/>
          <w:color w:val="auto"/>
          <w:kern w:val="2"/>
          <w:sz w:val="28"/>
          <w:szCs w:val="28"/>
          <w:highlight w:val="none"/>
          <w:lang w:val="en-US" w:eastAsia="zh-CN" w:bidi="ar-SA"/>
        </w:rPr>
        <w:fldChar w:fldCharType="begin"/>
      </w:r>
      <w:r>
        <w:rPr>
          <w:rFonts w:hint="eastAsia" w:ascii="Times New Roman" w:hAnsi="Times New Roman" w:eastAsia="方正仿宋_GBK" w:cs="Times New Roman"/>
          <w:color w:val="auto"/>
          <w:kern w:val="2"/>
          <w:sz w:val="28"/>
          <w:szCs w:val="28"/>
          <w:highlight w:val="none"/>
          <w:lang w:val="en-US" w:eastAsia="zh-CN" w:bidi="ar-SA"/>
        </w:rPr>
        <w:instrText xml:space="preserve"> HYPERLINK "https://kns.cnki.net/kcms2/article/abstract?v=m2RMPZxbF1LtywtHPkWcXC2zQ9cTwxMSBKn8F1zm4B5rf62-zsbYstmxqhveTccujkXXUxSdWa4b5iURjyVzct3a6Gt1x73-J-yg7HAWvLTq-XIiEx9wNg==&amp;uniplatform=NZKPT&amp;language=gb" \t "https://kns.cnki.net/kns/_blank" </w:instrText>
      </w:r>
      <w:r>
        <w:rPr>
          <w:rFonts w:hint="eastAsia" w:ascii="Times New Roman" w:hAnsi="Times New Roman" w:eastAsia="方正仿宋_GBK" w:cs="Times New Roman"/>
          <w:color w:val="auto"/>
          <w:kern w:val="2"/>
          <w:sz w:val="28"/>
          <w:szCs w:val="28"/>
          <w:highlight w:val="none"/>
          <w:lang w:val="en-US" w:eastAsia="zh-CN" w:bidi="ar-SA"/>
        </w:rPr>
        <w:fldChar w:fldCharType="separate"/>
      </w:r>
      <w:r>
        <w:rPr>
          <w:rFonts w:hint="eastAsia" w:ascii="Times New Roman" w:hAnsi="Times New Roman" w:eastAsia="方正仿宋_GBK" w:cs="Times New Roman"/>
          <w:color w:val="auto"/>
          <w:kern w:val="2"/>
          <w:sz w:val="28"/>
          <w:szCs w:val="28"/>
          <w:highlight w:val="none"/>
          <w:lang w:val="en-US" w:eastAsia="zh-CN" w:bidi="ar-SA"/>
        </w:rPr>
        <w:t>新质生产力与绿色经济：内在契合与实践结合</w:t>
      </w:r>
      <w:r>
        <w:rPr>
          <w:rFonts w:hint="eastAsia" w:ascii="Times New Roman" w:hAnsi="Times New Roman" w:eastAsia="方正仿宋_GBK" w:cs="Times New Roman"/>
          <w:color w:val="auto"/>
          <w:kern w:val="2"/>
          <w:sz w:val="28"/>
          <w:szCs w:val="28"/>
          <w:highlight w:val="none"/>
          <w:lang w:val="en-US" w:eastAsia="zh-CN" w:bidi="ar-SA"/>
        </w:rPr>
        <w:fldChar w:fldCharType="end"/>
      </w:r>
    </w:p>
    <w:p>
      <w:pPr>
        <w:spacing w:line="360" w:lineRule="auto"/>
        <w:ind w:firstLine="480" w:firstLineChars="200"/>
        <w:outlineLvl w:val="1"/>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lang w:val="en-US" w:eastAsia="zh-CN"/>
        </w:rPr>
        <w:t>（七）新闻传播类</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1.马克思主义新闻观的理论体系、科学内涵与时代价值研究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2.中国共产党新闻舆论工作历史和新时代实践研究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3.中国共产党形象国际传播的核心内容与方法路径研究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4.新时代国家形象的建构与国际传播研究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5.中华文明国际传播策略研究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6.增强中华文明传播力影响力的理念、策略与方法研究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7.跨文化传播与互动的理论和实践研究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8.全媒体传播体系建设研究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9.青少年群体短视频使用及影响研究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10.智能媒介环境下老年人信息贫困问题研究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11.数字智能时代全球传播秩序变革研究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12.基于人工智能的全球传播新格局研究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13.国际传播体系建设中社交机器人的应用与影响研究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14.中国传统艺术的新媒体传播路径研究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15.人工智能新闻的伦理问题研究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16.信息传播基础设施与传播网络建构研究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17.智能媒体时代的信息战、舆论战研究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18.社交媒体的伦理道德与法律规范研究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19.社交媒体算法对青少年的影响与治理研究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20.智能传播时代个人信息保护与数据治理研究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21.少数民族社交媒体应用与铸牢中华民族共同体意识研究</w:t>
      </w:r>
    </w:p>
    <w:p>
      <w:pPr>
        <w:pStyle w:val="12"/>
        <w:spacing w:line="360" w:lineRule="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22.新闻出版大数据挖掘及利用研究</w:t>
      </w:r>
    </w:p>
    <w:p>
      <w:pPr>
        <w:pStyle w:val="12"/>
        <w:spacing w:line="360" w:lineRule="auto"/>
        <w:ind w:left="0" w:leftChars="0" w:firstLine="560" w:firstLineChars="200"/>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23.</w:t>
      </w:r>
      <w:r>
        <w:rPr>
          <w:rFonts w:hint="default" w:ascii="Times New Roman" w:hAnsi="Times New Roman" w:eastAsia="方正仿宋_GBK" w:cs="Times New Roman"/>
          <w:color w:val="auto"/>
          <w:kern w:val="2"/>
          <w:sz w:val="28"/>
          <w:szCs w:val="28"/>
          <w:highlight w:val="none"/>
          <w:lang w:val="en-US" w:eastAsia="zh-CN" w:bidi="ar-SA"/>
        </w:rPr>
        <w:t>新质生产力推动全媒体出版传播体系构建</w:t>
      </w:r>
    </w:p>
    <w:p>
      <w:pPr>
        <w:pStyle w:val="12"/>
        <w:spacing w:line="360" w:lineRule="auto"/>
        <w:rPr>
          <w:rFonts w:hint="eastAsia" w:ascii="Times New Roman" w:hAnsi="Times New Roman" w:eastAsia="方正仿宋_GBK" w:cs="Times New Roman"/>
          <w:color w:val="auto"/>
          <w:kern w:val="2"/>
          <w:sz w:val="28"/>
          <w:szCs w:val="28"/>
          <w:highlight w:val="none"/>
          <w:lang w:val="en-US" w:eastAsia="zh-CN" w:bidi="ar-SA"/>
        </w:rPr>
      </w:pPr>
    </w:p>
    <w:p>
      <w:pPr>
        <w:pStyle w:val="12"/>
        <w:spacing w:line="360" w:lineRule="auto"/>
        <w:rPr>
          <w:rFonts w:hint="default" w:ascii="Times New Roman" w:hAnsi="Times New Roman" w:eastAsia="方正仿宋_GBK" w:cs="Times New Roman"/>
          <w:color w:val="auto"/>
          <w:kern w:val="2"/>
          <w:sz w:val="28"/>
          <w:szCs w:val="28"/>
          <w:highlight w:val="yellow"/>
          <w:lang w:val="en-US" w:eastAsia="zh-CN" w:bidi="ar-SA"/>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zJmNWQ4MGEwOTU2MzE5Y2M0YTA0NmIwZGU4NmEifQ=="/>
  </w:docVars>
  <w:rsids>
    <w:rsidRoot w:val="3D6534BF"/>
    <w:rsid w:val="000A1193"/>
    <w:rsid w:val="0010764E"/>
    <w:rsid w:val="00162B4B"/>
    <w:rsid w:val="001F1136"/>
    <w:rsid w:val="002048D5"/>
    <w:rsid w:val="0022232E"/>
    <w:rsid w:val="002B3C8D"/>
    <w:rsid w:val="00310942"/>
    <w:rsid w:val="0031713D"/>
    <w:rsid w:val="003C2998"/>
    <w:rsid w:val="003C7E0C"/>
    <w:rsid w:val="003D2ADE"/>
    <w:rsid w:val="003F0E4B"/>
    <w:rsid w:val="003F1FF3"/>
    <w:rsid w:val="00423FB5"/>
    <w:rsid w:val="004405CE"/>
    <w:rsid w:val="0044664D"/>
    <w:rsid w:val="00446AA0"/>
    <w:rsid w:val="0049255A"/>
    <w:rsid w:val="004F7EBC"/>
    <w:rsid w:val="005E2159"/>
    <w:rsid w:val="00601B41"/>
    <w:rsid w:val="00661EA9"/>
    <w:rsid w:val="00662EDE"/>
    <w:rsid w:val="00672AE3"/>
    <w:rsid w:val="006A7324"/>
    <w:rsid w:val="0075327C"/>
    <w:rsid w:val="007C4FBD"/>
    <w:rsid w:val="007F2524"/>
    <w:rsid w:val="008B3E4C"/>
    <w:rsid w:val="008D1940"/>
    <w:rsid w:val="00962141"/>
    <w:rsid w:val="00974471"/>
    <w:rsid w:val="009C0FB9"/>
    <w:rsid w:val="009D0F05"/>
    <w:rsid w:val="00A47EC4"/>
    <w:rsid w:val="00A51B16"/>
    <w:rsid w:val="00A73E73"/>
    <w:rsid w:val="00A8475E"/>
    <w:rsid w:val="00B0097C"/>
    <w:rsid w:val="00B04198"/>
    <w:rsid w:val="00B06F5E"/>
    <w:rsid w:val="00B64D36"/>
    <w:rsid w:val="00B77742"/>
    <w:rsid w:val="00BB7033"/>
    <w:rsid w:val="00BD6130"/>
    <w:rsid w:val="00C11299"/>
    <w:rsid w:val="00C4648D"/>
    <w:rsid w:val="00CC75CD"/>
    <w:rsid w:val="00CD3240"/>
    <w:rsid w:val="00D418DE"/>
    <w:rsid w:val="00D57EE3"/>
    <w:rsid w:val="00D86BC1"/>
    <w:rsid w:val="00DD21F9"/>
    <w:rsid w:val="00DE0798"/>
    <w:rsid w:val="00DE3CD3"/>
    <w:rsid w:val="00E00EF8"/>
    <w:rsid w:val="00E07270"/>
    <w:rsid w:val="00E549B6"/>
    <w:rsid w:val="00E65C68"/>
    <w:rsid w:val="00EC59E4"/>
    <w:rsid w:val="00ED15C5"/>
    <w:rsid w:val="00ED2BFD"/>
    <w:rsid w:val="00F00224"/>
    <w:rsid w:val="00F17124"/>
    <w:rsid w:val="00F9122E"/>
    <w:rsid w:val="00FC2E22"/>
    <w:rsid w:val="00FD00F4"/>
    <w:rsid w:val="034A2C2F"/>
    <w:rsid w:val="03685798"/>
    <w:rsid w:val="03FD5434"/>
    <w:rsid w:val="056125D9"/>
    <w:rsid w:val="075C5614"/>
    <w:rsid w:val="07D04320"/>
    <w:rsid w:val="07D61D57"/>
    <w:rsid w:val="087A2CCE"/>
    <w:rsid w:val="09B70B29"/>
    <w:rsid w:val="0A216F2A"/>
    <w:rsid w:val="0EA25A6D"/>
    <w:rsid w:val="126E269F"/>
    <w:rsid w:val="134012FE"/>
    <w:rsid w:val="144820E5"/>
    <w:rsid w:val="1582093B"/>
    <w:rsid w:val="16AD578F"/>
    <w:rsid w:val="1A424C06"/>
    <w:rsid w:val="1CE27F12"/>
    <w:rsid w:val="2357190D"/>
    <w:rsid w:val="237860A1"/>
    <w:rsid w:val="2C70553A"/>
    <w:rsid w:val="2EAA2F1B"/>
    <w:rsid w:val="32153C3A"/>
    <w:rsid w:val="340269E3"/>
    <w:rsid w:val="365E7F82"/>
    <w:rsid w:val="3CAC2BEE"/>
    <w:rsid w:val="3D6534BF"/>
    <w:rsid w:val="3D8A2606"/>
    <w:rsid w:val="3E1324C9"/>
    <w:rsid w:val="422151A9"/>
    <w:rsid w:val="4519739B"/>
    <w:rsid w:val="46717124"/>
    <w:rsid w:val="46F23D23"/>
    <w:rsid w:val="48F0113A"/>
    <w:rsid w:val="4AA14022"/>
    <w:rsid w:val="4CDB2104"/>
    <w:rsid w:val="4CDD58B0"/>
    <w:rsid w:val="4EAA1156"/>
    <w:rsid w:val="4F4D6C1B"/>
    <w:rsid w:val="532E2B1B"/>
    <w:rsid w:val="5C2C72F0"/>
    <w:rsid w:val="5DBC2600"/>
    <w:rsid w:val="620F2904"/>
    <w:rsid w:val="6683763C"/>
    <w:rsid w:val="68132E1A"/>
    <w:rsid w:val="74712F6C"/>
    <w:rsid w:val="7A843269"/>
    <w:rsid w:val="7EC4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autoRedefine/>
    <w:qFormat/>
    <w:uiPriority w:val="0"/>
    <w:pPr>
      <w:keepNext/>
      <w:keepLines/>
      <w:spacing w:before="120" w:after="120"/>
      <w:outlineLvl w:val="0"/>
    </w:pPr>
    <w:rPr>
      <w:bCs/>
      <w:kern w:val="44"/>
      <w:sz w:val="24"/>
      <w:szCs w:val="44"/>
    </w:rPr>
  </w:style>
  <w:style w:type="paragraph" w:styleId="3">
    <w:name w:val="heading 2"/>
    <w:basedOn w:val="1"/>
    <w:next w:val="1"/>
    <w:link w:val="1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6"/>
    <w:autoRedefine/>
    <w:unhideWhenUsed/>
    <w:qFormat/>
    <w:uiPriority w:val="99"/>
    <w:pPr>
      <w:autoSpaceDE w:val="0"/>
      <w:autoSpaceDN w:val="0"/>
      <w:spacing w:before="149"/>
      <w:ind w:left="1311" w:hanging="561"/>
      <w:jc w:val="left"/>
    </w:pPr>
    <w:rPr>
      <w:rFonts w:ascii="宋体" w:hAnsi="宋体" w:cs="宋体"/>
      <w:kern w:val="0"/>
      <w:sz w:val="32"/>
      <w:szCs w:val="32"/>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autoRedefine/>
    <w:semiHidden/>
    <w:unhideWhenUsed/>
    <w:qFormat/>
    <w:uiPriority w:val="0"/>
    <w:rPr>
      <w:color w:val="954F72" w:themeColor="followedHyperlink"/>
      <w:u w:val="single"/>
      <w14:textFill>
        <w14:solidFill>
          <w14:schemeClr w14:val="folHlink"/>
        </w14:solidFill>
      </w14:textFill>
    </w:rPr>
  </w:style>
  <w:style w:type="character" w:styleId="11">
    <w:name w:val="Hyperlink"/>
    <w:basedOn w:val="9"/>
    <w:autoRedefine/>
    <w:unhideWhenUsed/>
    <w:qFormat/>
    <w:uiPriority w:val="0"/>
    <w:rPr>
      <w:color w:val="0563C1" w:themeColor="hyperlink"/>
      <w:u w:val="single"/>
      <w14:textFill>
        <w14:solidFill>
          <w14:schemeClr w14:val="hlink"/>
        </w14:solidFill>
      </w14:textFill>
    </w:rPr>
  </w:style>
  <w:style w:type="paragraph" w:customStyle="1" w:styleId="12">
    <w:name w:val="正文段落"/>
    <w:basedOn w:val="13"/>
    <w:link w:val="14"/>
    <w:autoRedefine/>
    <w:qFormat/>
    <w:uiPriority w:val="0"/>
    <w:pPr>
      <w:spacing w:line="300" w:lineRule="auto"/>
      <w:ind w:firstLine="480"/>
    </w:pPr>
    <w:rPr>
      <w:rFonts w:asciiTheme="minorEastAsia" w:hAnsiTheme="minorEastAsia" w:eastAsiaTheme="minorEastAsia" w:cstheme="minorBidi"/>
      <w:sz w:val="24"/>
      <w:szCs w:val="22"/>
    </w:rPr>
  </w:style>
  <w:style w:type="paragraph" w:styleId="13">
    <w:name w:val="List Paragraph"/>
    <w:basedOn w:val="1"/>
    <w:autoRedefine/>
    <w:qFormat/>
    <w:uiPriority w:val="99"/>
    <w:pPr>
      <w:ind w:firstLine="420" w:firstLineChars="200"/>
    </w:pPr>
  </w:style>
  <w:style w:type="character" w:customStyle="1" w:styleId="14">
    <w:name w:val="正文段落 Char"/>
    <w:basedOn w:val="9"/>
    <w:link w:val="12"/>
    <w:autoRedefine/>
    <w:qFormat/>
    <w:uiPriority w:val="0"/>
    <w:rPr>
      <w:rFonts w:asciiTheme="minorEastAsia" w:hAnsiTheme="minorEastAsia" w:eastAsiaTheme="minorEastAsia" w:cstheme="minorBidi"/>
      <w:kern w:val="2"/>
      <w:sz w:val="24"/>
      <w:szCs w:val="22"/>
    </w:rPr>
  </w:style>
  <w:style w:type="character" w:customStyle="1" w:styleId="15">
    <w:name w:val="页眉 Char"/>
    <w:basedOn w:val="9"/>
    <w:link w:val="6"/>
    <w:autoRedefine/>
    <w:qFormat/>
    <w:uiPriority w:val="0"/>
    <w:rPr>
      <w:rFonts w:ascii="Calibri" w:hAnsi="Calibri"/>
      <w:kern w:val="2"/>
      <w:sz w:val="18"/>
      <w:szCs w:val="18"/>
    </w:rPr>
  </w:style>
  <w:style w:type="character" w:customStyle="1" w:styleId="16">
    <w:name w:val="正文文本 Char"/>
    <w:basedOn w:val="9"/>
    <w:link w:val="4"/>
    <w:autoRedefine/>
    <w:qFormat/>
    <w:uiPriority w:val="99"/>
    <w:rPr>
      <w:rFonts w:ascii="宋体" w:hAnsi="宋体" w:cs="宋体"/>
      <w:sz w:val="32"/>
      <w:szCs w:val="32"/>
    </w:rPr>
  </w:style>
  <w:style w:type="character" w:customStyle="1" w:styleId="17">
    <w:name w:val="标题 1 Char"/>
    <w:basedOn w:val="9"/>
    <w:link w:val="2"/>
    <w:autoRedefine/>
    <w:qFormat/>
    <w:uiPriority w:val="0"/>
    <w:rPr>
      <w:rFonts w:ascii="Calibri" w:hAnsi="Calibri"/>
      <w:bCs/>
      <w:kern w:val="44"/>
      <w:sz w:val="24"/>
      <w:szCs w:val="44"/>
    </w:rPr>
  </w:style>
  <w:style w:type="character" w:customStyle="1" w:styleId="18">
    <w:name w:val="标题 2 Char"/>
    <w:basedOn w:val="9"/>
    <w:link w:val="3"/>
    <w:autoRedefine/>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21C23-551C-4243-A9FC-B6672EBE22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6766</Words>
  <Characters>7050</Characters>
  <Lines>58</Lines>
  <Paragraphs>16</Paragraphs>
  <TotalTime>51</TotalTime>
  <ScaleCrop>false</ScaleCrop>
  <LinksUpToDate>false</LinksUpToDate>
  <CharactersWithSpaces>7051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2021-05-06T16:28:00Z</dcterms:created>
  <dc:creator>86183</dc:creator>
  <cp:lastModifiedBy>I＆f</cp:lastModifiedBy>
  <dcterms:modified xsi:type="dcterms:W3CDTF">2024-05-11T03:09:06Z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4CCC1BEB11AA41918578D345FF84B5B9</vt:lpwstr>
  </property>
</Properties>
</file>