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60" w:rsidRPr="00C76487" w:rsidRDefault="00790B60" w:rsidP="00790B60">
      <w:pPr>
        <w:spacing w:line="400" w:lineRule="exact"/>
        <w:ind w:firstLineChars="100" w:firstLine="281"/>
        <w:rPr>
          <w:rFonts w:ascii="Times New Roman" w:eastAsia="宋体" w:hAnsi="Times New Roman" w:cs="Times New Roman"/>
          <w:sz w:val="28"/>
          <w:szCs w:val="28"/>
        </w:rPr>
      </w:pPr>
      <w:bookmarkStart w:id="0" w:name="_Toc419375647"/>
      <w:r w:rsidRPr="00C76487"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  <w:t>附件</w:t>
      </w:r>
      <w:r w:rsidRPr="00C76487"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  <w:t>2</w:t>
      </w:r>
      <w:r w:rsidRPr="00C76487"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  <w:t>：论文参考格式</w:t>
      </w:r>
      <w:bookmarkEnd w:id="0"/>
    </w:p>
    <w:p w:rsidR="00790B60" w:rsidRPr="00C76487" w:rsidRDefault="00790B60" w:rsidP="00790B60">
      <w:pPr>
        <w:spacing w:line="400" w:lineRule="exact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C76487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自媒体环境下高校网络舆情特点及应对分析</w:t>
      </w:r>
    </w:p>
    <w:p w:rsidR="00790B60" w:rsidRPr="00C76487" w:rsidRDefault="00790B60" w:rsidP="00790B60">
      <w:pPr>
        <w:spacing w:line="400" w:lineRule="exact"/>
        <w:jc w:val="center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张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ab/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李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</w:p>
    <w:p w:rsidR="00790B60" w:rsidRPr="00C76487" w:rsidRDefault="00790B60" w:rsidP="00790B60">
      <w:pPr>
        <w:spacing w:line="400" w:lineRule="exact"/>
        <w:jc w:val="center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（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大学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部）</w:t>
      </w:r>
    </w:p>
    <w:p w:rsidR="00790B60" w:rsidRPr="00C76487" w:rsidRDefault="00790B60" w:rsidP="00790B6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90B60" w:rsidRPr="00C76487" w:rsidRDefault="00790B60" w:rsidP="00790B6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76487">
        <w:rPr>
          <w:rFonts w:ascii="Times New Roman" w:eastAsia="宋体" w:hAnsi="Times New Roman" w:cs="Times New Roman"/>
          <w:sz w:val="24"/>
          <w:szCs w:val="24"/>
        </w:rPr>
        <w:tab/>
      </w:r>
      <w:r w:rsidRPr="00C76487">
        <w:rPr>
          <w:rFonts w:ascii="Times New Roman" w:eastAsia="宋体" w:hAnsi="Times New Roman" w:cs="Times New Roman"/>
          <w:b/>
          <w:sz w:val="24"/>
          <w:szCs w:val="24"/>
        </w:rPr>
        <w:t>摘</w:t>
      </w:r>
      <w:r w:rsidRPr="00C76487">
        <w:rPr>
          <w:rFonts w:ascii="Times New Roman" w:eastAsia="宋体" w:hAnsi="Times New Roman" w:cs="Times New Roman"/>
          <w:b/>
          <w:sz w:val="24"/>
          <w:szCs w:val="24"/>
        </w:rPr>
        <w:t xml:space="preserve">  </w:t>
      </w:r>
      <w:r w:rsidRPr="00C76487">
        <w:rPr>
          <w:rFonts w:ascii="Times New Roman" w:eastAsia="宋体" w:hAnsi="Times New Roman" w:cs="Times New Roman"/>
          <w:b/>
          <w:sz w:val="24"/>
          <w:szCs w:val="24"/>
        </w:rPr>
        <w:t>要：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互联网的发展极大加快了文化的传播速度，信息实效性进一步突出，知识更新的周期大大缩短，传播的时空限制似乎基本消失。在人人都是发言人的时代，自媒体作为网络的新型媒介，在网络舆情发生、发展上有至关重要的作用。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……</w:t>
      </w:r>
    </w:p>
    <w:p w:rsidR="00790B60" w:rsidRPr="00C76487" w:rsidRDefault="00790B60" w:rsidP="00790B6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76487">
        <w:rPr>
          <w:rFonts w:ascii="Times New Roman" w:eastAsia="宋体" w:hAnsi="Times New Roman" w:cs="Times New Roman"/>
          <w:sz w:val="24"/>
          <w:szCs w:val="24"/>
        </w:rPr>
        <w:tab/>
      </w:r>
      <w:r w:rsidRPr="00C76487">
        <w:rPr>
          <w:rFonts w:ascii="Times New Roman" w:eastAsia="宋体" w:hAnsi="Times New Roman" w:cs="Times New Roman"/>
          <w:b/>
          <w:sz w:val="24"/>
          <w:szCs w:val="24"/>
        </w:rPr>
        <w:t>关键词</w:t>
      </w:r>
      <w:r w:rsidRPr="00C76487">
        <w:rPr>
          <w:rFonts w:ascii="Times New Roman" w:eastAsia="宋体" w:hAnsi="Times New Roman" w:cs="Times New Roman"/>
          <w:sz w:val="24"/>
          <w:szCs w:val="24"/>
        </w:rPr>
        <w:t>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自媒体；高校；网络舆情</w:t>
      </w:r>
    </w:p>
    <w:p w:rsidR="00790B60" w:rsidRPr="00C76487" w:rsidRDefault="00790B60" w:rsidP="00790B60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互联网的产生和发展，打破了信息传递的壁垒，改变了高校教学方式，师生交往方式、生活方式。在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2014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年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7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月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21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日中国互联网络信息中心（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CNNIC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）的发布第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34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次《中国互联网络发展状况统计报告》中显示，截至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2014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年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6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月，中国网民规模达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6.32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亿，</w:t>
      </w:r>
      <w:r w:rsidRPr="00C76487">
        <w:rPr>
          <w:rFonts w:ascii="Times New Roman" w:eastAsia="宋体" w:hAnsi="Times New Roman" w:cs="Times New Roman"/>
          <w:sz w:val="24"/>
          <w:szCs w:val="24"/>
        </w:rPr>
        <w:t>学生依然是中国网民中最大的群体，占</w:t>
      </w:r>
      <w:r w:rsidRPr="00C76487">
        <w:rPr>
          <w:rFonts w:ascii="Times New Roman" w:eastAsia="宋体" w:hAnsi="Times New Roman" w:cs="Times New Roman"/>
          <w:sz w:val="24"/>
          <w:szCs w:val="24"/>
        </w:rPr>
        <w:t>25.1%</w:t>
      </w:r>
      <w:r w:rsidRPr="00C76487">
        <w:rPr>
          <w:rFonts w:ascii="Times New Roman" w:eastAsia="宋体" w:hAnsi="Times New Roman" w:cs="Times New Roman"/>
          <w:sz w:val="24"/>
          <w:szCs w:val="24"/>
        </w:rPr>
        <w:t>，互联网普及率在学生群体中已经处于高位</w:t>
      </w:r>
      <w:r w:rsidRPr="00C76487">
        <w:rPr>
          <w:rFonts w:ascii="Times New Roman" w:eastAsia="宋体" w:hAnsi="Times New Roman" w:cs="Times New Roman"/>
          <w:sz w:val="24"/>
          <w:szCs w:val="24"/>
          <w:vertAlign w:val="superscript"/>
        </w:rPr>
        <w:t>[1]</w:t>
      </w:r>
      <w:r w:rsidRPr="00C76487">
        <w:rPr>
          <w:rFonts w:ascii="Times New Roman" w:eastAsia="宋体" w:hAnsi="Times New Roman" w:cs="Times New Roman"/>
          <w:sz w:val="24"/>
          <w:szCs w:val="24"/>
        </w:rPr>
        <w:t>。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从这层面上可以认为，因为互联网的存在，信息交流意义上的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无围墙的校园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实际已经形成。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……</w:t>
      </w:r>
    </w:p>
    <w:p w:rsidR="00790B60" w:rsidRPr="00C76487" w:rsidRDefault="00790B60" w:rsidP="00790B60">
      <w:pPr>
        <w:spacing w:line="4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  <w:shd w:val="clear" w:color="auto" w:fill="FFFFFF"/>
        </w:rPr>
      </w:pPr>
      <w:r w:rsidRPr="006430F0">
        <w:rPr>
          <w:rFonts w:ascii="Times New Roman" w:eastAsia="黑体" w:hAnsi="Times New Roman" w:cs="Times New Roman"/>
          <w:sz w:val="28"/>
          <w:szCs w:val="28"/>
          <w:shd w:val="clear" w:color="auto" w:fill="FFFFFF"/>
        </w:rPr>
        <w:t>一、</w:t>
      </w:r>
      <w:r w:rsidRPr="00C76487">
        <w:rPr>
          <w:rFonts w:ascii="Times New Roman" w:eastAsia="黑体" w:hAnsi="Times New Roman" w:cs="Times New Roman"/>
          <w:sz w:val="28"/>
          <w:szCs w:val="28"/>
          <w:shd w:val="clear" w:color="auto" w:fill="FFFFFF"/>
        </w:rPr>
        <w:t>高校舆情与自媒体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舆情事件的发端通常分为三种模式：通过媒体人撰写信息后开展的舆情、网民自编内容引发的舆情、公共机构发布信息后激发的舆情。高校舆情事件中，很多的内容为学生网民自编或者引述，他们将自己所见所想直接就发布到网络平台上。在微博、微信、说说成为主流网络沟通媒介的今天，这些由学生网民自发编写的信息可以引发不小的舆情事件。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……</w:t>
      </w:r>
    </w:p>
    <w:p w:rsidR="00790B60" w:rsidRPr="00C76487" w:rsidRDefault="00790B60" w:rsidP="00790B60">
      <w:pPr>
        <w:spacing w:line="4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  <w:shd w:val="clear" w:color="auto" w:fill="FFFFFF"/>
        </w:rPr>
      </w:pPr>
      <w:r w:rsidRPr="006430F0">
        <w:rPr>
          <w:rFonts w:ascii="Times New Roman" w:eastAsia="黑体" w:hAnsi="Times New Roman" w:cs="Times New Roman"/>
          <w:sz w:val="28"/>
          <w:szCs w:val="28"/>
          <w:shd w:val="clear" w:color="auto" w:fill="FFFFFF"/>
        </w:rPr>
        <w:t>二、</w:t>
      </w:r>
      <w:r w:rsidRPr="00C76487">
        <w:rPr>
          <w:rFonts w:ascii="Times New Roman" w:eastAsia="黑体" w:hAnsi="Times New Roman" w:cs="Times New Roman"/>
          <w:sz w:val="28"/>
          <w:szCs w:val="28"/>
          <w:shd w:val="clear" w:color="auto" w:fill="FFFFFF"/>
        </w:rPr>
        <w:t>自媒体环境中舆情主体的心理学特点：</w:t>
      </w:r>
    </w:p>
    <w:p w:rsidR="00790B60" w:rsidRPr="00C76487" w:rsidRDefault="00790B60" w:rsidP="00790B60">
      <w:pPr>
        <w:spacing w:line="40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 w:rsidRPr="006430F0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1.</w:t>
      </w:r>
      <w:r w:rsidRPr="00C76487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个体心理认同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……</w:t>
      </w:r>
    </w:p>
    <w:p w:rsidR="00790B60" w:rsidRPr="00C76487" w:rsidRDefault="00790B60" w:rsidP="00790B60">
      <w:pPr>
        <w:spacing w:line="40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 w:rsidRPr="006430F0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2.</w:t>
      </w:r>
      <w:r w:rsidRPr="00C76487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集体无意识性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color w:val="4F4F4F"/>
          <w:sz w:val="24"/>
          <w:szCs w:val="24"/>
          <w:shd w:val="clear" w:color="auto" w:fill="FFFFFF"/>
        </w:rPr>
      </w:pPr>
    </w:p>
    <w:p w:rsidR="00790B60" w:rsidRPr="00C76487" w:rsidRDefault="00790B60" w:rsidP="00790B60">
      <w:pPr>
        <w:spacing w:line="400" w:lineRule="exact"/>
        <w:ind w:firstLineChars="225" w:firstLine="542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参考文献</w:t>
      </w:r>
      <w:r w:rsidRPr="006430F0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：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</w:rPr>
        <w:t>[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1] CNNIC. 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第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34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次中国互联网络发展状况统计报告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[R].2014.7.21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[2] 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方兴东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,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胡泳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媒体变革的经济学与社会学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--</w:t>
      </w:r>
      <w:proofErr w:type="gramStart"/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论博客</w:t>
      </w:r>
      <w:proofErr w:type="gramEnd"/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与新媒体的逻辑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[J].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现代传播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.2003(6):80-85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lastRenderedPageBreak/>
        <w:t xml:space="preserve">[3] 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方兴东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《新媒体革命来了》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[J].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《网络传播》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2004(8)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56 -57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[4] 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古斯塔夫勒庞，冯克利译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《乌合之众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——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大众心理研究》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[M] 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北京：中央编译出版社，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2005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18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[5] </w:t>
      </w:r>
      <w:proofErr w:type="gramStart"/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燕道成</w:t>
      </w:r>
      <w:proofErr w:type="gramEnd"/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《群体性事件中的网络舆情研究》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[M].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北京：新华出版社，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2013:4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[6] 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姜胜洪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网络舆情热点的形成与发展、现状及舆论引导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[J].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理论月刊，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2008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（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04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）：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34-36</w:t>
      </w:r>
    </w:p>
    <w:p w:rsidR="00790B60" w:rsidRPr="00C76487" w:rsidRDefault="00790B60" w:rsidP="00790B60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[7]</w:t>
      </w:r>
      <w:r w:rsidRPr="00C76487">
        <w:rPr>
          <w:rFonts w:ascii="Times New Roman" w:eastAsia="宋体" w:hAnsi="Times New Roman" w:cs="Times New Roman"/>
          <w:sz w:val="24"/>
          <w:szCs w:val="24"/>
        </w:rPr>
        <w:t>中国互联网络信息中心</w:t>
      </w:r>
      <w:r w:rsidRPr="00C76487">
        <w:rPr>
          <w:rFonts w:ascii="Times New Roman" w:eastAsia="宋体" w:hAnsi="Times New Roman" w:cs="Times New Roman"/>
          <w:sz w:val="24"/>
          <w:szCs w:val="24"/>
        </w:rPr>
        <w:t>.</w:t>
      </w:r>
      <w:r w:rsidRPr="00C76487">
        <w:rPr>
          <w:rFonts w:ascii="Times New Roman" w:eastAsia="宋体" w:hAnsi="Times New Roman" w:cs="Times New Roman"/>
          <w:sz w:val="24"/>
          <w:szCs w:val="24"/>
        </w:rPr>
        <w:t>中国互联网络发展状况统计报告</w:t>
      </w:r>
      <w:r w:rsidRPr="00C76487">
        <w:rPr>
          <w:rFonts w:ascii="Times New Roman" w:eastAsia="宋体" w:hAnsi="Times New Roman" w:cs="Times New Roman"/>
          <w:sz w:val="24"/>
          <w:szCs w:val="24"/>
        </w:rPr>
        <w:t xml:space="preserve"> [EB/OL].http://www.cnnic.cn/hlwfzyj/hlwxzbg/hlwtjbg/2013-07-20/2014-01-10.</w:t>
      </w: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</w:p>
    <w:p w:rsidR="00790B60" w:rsidRPr="00C76487" w:rsidRDefault="00790B60" w:rsidP="00790B60">
      <w:pPr>
        <w:spacing w:line="400" w:lineRule="exact"/>
        <w:ind w:firstLineChars="225" w:firstLine="5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</w:p>
    <w:p w:rsidR="00790B60" w:rsidRPr="00C76487" w:rsidRDefault="00790B60" w:rsidP="00790B60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76487">
        <w:rPr>
          <w:rFonts w:ascii="Times New Roman" w:eastAsia="宋体" w:hAnsi="Times New Roman" w:cs="Times New Roman"/>
          <w:b/>
          <w:kern w:val="0"/>
          <w:sz w:val="24"/>
          <w:szCs w:val="24"/>
        </w:rPr>
        <w:t>作者简介：</w:t>
      </w:r>
    </w:p>
    <w:p w:rsidR="00790B60" w:rsidRPr="00C76487" w:rsidRDefault="00790B60" w:rsidP="00790B60">
      <w:pPr>
        <w:spacing w:line="400" w:lineRule="exact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Cs w:val="24"/>
        </w:rPr>
        <w:tab/>
        <w:t>1</w:t>
      </w:r>
      <w:r w:rsidRPr="00C76487">
        <w:rPr>
          <w:rFonts w:ascii="Times New Roman" w:eastAsia="宋体" w:hAnsi="Times New Roman" w:cs="Times New Roman"/>
          <w:szCs w:val="24"/>
        </w:rPr>
        <w:t>．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张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，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大学学生工作部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科科长，讲师，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E-mail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，电话：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135××××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。</w:t>
      </w:r>
    </w:p>
    <w:p w:rsidR="00790B60" w:rsidRPr="00C76487" w:rsidRDefault="00790B60" w:rsidP="00790B60">
      <w:pPr>
        <w:spacing w:line="400" w:lineRule="exact"/>
        <w:ind w:firstLineChars="200" w:firstLine="420"/>
        <w:rPr>
          <w:rFonts w:ascii="Times New Roman" w:eastAsia="宋体" w:hAnsi="Times New Roman" w:cs="Times New Roman"/>
          <w:sz w:val="28"/>
          <w:szCs w:val="28"/>
          <w:lang w:val="en"/>
        </w:rPr>
      </w:pPr>
      <w:r w:rsidRPr="00C76487">
        <w:rPr>
          <w:rFonts w:ascii="Times New Roman" w:eastAsia="宋体" w:hAnsi="Times New Roman" w:cs="Times New Roman"/>
          <w:szCs w:val="24"/>
        </w:rPr>
        <w:t>2.</w:t>
      </w:r>
      <w:r w:rsidRPr="00C76487">
        <w:rPr>
          <w:rFonts w:ascii="Times New Roman" w:eastAsia="宋体" w:hAnsi="Times New Roman" w:cs="Times New Roman"/>
          <w:szCs w:val="24"/>
          <w:shd w:val="clear" w:color="auto" w:fill="FFFFFF"/>
        </w:rPr>
        <w:t xml:space="preserve"> 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李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，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大学学生工作部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科科员，讲师，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E-mail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，电话：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135××××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。</w:t>
      </w:r>
    </w:p>
    <w:p w:rsidR="00790B60" w:rsidRPr="00C76487" w:rsidRDefault="00790B60" w:rsidP="00790B60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790B60" w:rsidRPr="00C76487" w:rsidRDefault="00790B60" w:rsidP="00790B60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76487">
        <w:rPr>
          <w:rFonts w:ascii="Times New Roman" w:eastAsia="宋体" w:hAnsi="Times New Roman" w:cs="Times New Roman"/>
          <w:b/>
          <w:kern w:val="0"/>
          <w:sz w:val="24"/>
          <w:szCs w:val="24"/>
        </w:rPr>
        <w:t>基金项目：</w:t>
      </w:r>
    </w:p>
    <w:p w:rsidR="00790B60" w:rsidRPr="00C76487" w:rsidRDefault="00790B60" w:rsidP="00790B60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本论文为四川省教育厅人文社科重点研究基地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****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资助科研项目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“**”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（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**</w:t>
      </w:r>
      <w:r w:rsidRPr="00C76487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）成果。</w:t>
      </w:r>
    </w:p>
    <w:p w:rsidR="00790B60" w:rsidRPr="006430F0" w:rsidRDefault="00790B60" w:rsidP="00790B60">
      <w:pPr>
        <w:spacing w:line="400" w:lineRule="exact"/>
        <w:rPr>
          <w:rFonts w:ascii="Times New Roman" w:hAnsi="Times New Roman" w:cs="Times New Roman"/>
        </w:rPr>
      </w:pPr>
    </w:p>
    <w:p w:rsidR="00C26E61" w:rsidRPr="00790B60" w:rsidRDefault="00C26E61">
      <w:bookmarkStart w:id="1" w:name="_GoBack"/>
      <w:bookmarkEnd w:id="1"/>
    </w:p>
    <w:sectPr w:rsidR="00C26E61" w:rsidRPr="00790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DB" w:rsidRDefault="00E514DB" w:rsidP="00790B60">
      <w:r>
        <w:separator/>
      </w:r>
    </w:p>
  </w:endnote>
  <w:endnote w:type="continuationSeparator" w:id="0">
    <w:p w:rsidR="00E514DB" w:rsidRDefault="00E514DB" w:rsidP="007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DB" w:rsidRDefault="00E514DB" w:rsidP="00790B60">
      <w:r>
        <w:separator/>
      </w:r>
    </w:p>
  </w:footnote>
  <w:footnote w:type="continuationSeparator" w:id="0">
    <w:p w:rsidR="00E514DB" w:rsidRDefault="00E514DB" w:rsidP="007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F0"/>
    <w:rsid w:val="00790B60"/>
    <w:rsid w:val="00C26E61"/>
    <w:rsid w:val="00E514DB"/>
    <w:rsid w:val="00E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B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2016-11-01T01:41:00Z</dcterms:created>
  <dcterms:modified xsi:type="dcterms:W3CDTF">2016-11-01T01:42:00Z</dcterms:modified>
</cp:coreProperties>
</file>