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81" w:type="pct"/>
        <w:jc w:val="center"/>
        <w:tblInd w:w="-885" w:type="dxa"/>
        <w:tblLayout w:type="fixed"/>
        <w:tblLook w:val="04A0"/>
      </w:tblPr>
      <w:tblGrid>
        <w:gridCol w:w="528"/>
        <w:gridCol w:w="1418"/>
        <w:gridCol w:w="1276"/>
        <w:gridCol w:w="751"/>
        <w:gridCol w:w="710"/>
        <w:gridCol w:w="710"/>
        <w:gridCol w:w="996"/>
        <w:gridCol w:w="850"/>
        <w:gridCol w:w="850"/>
        <w:gridCol w:w="1935"/>
      </w:tblGrid>
      <w:tr w:rsidR="00BB4C96" w:rsidRPr="00257EDC" w:rsidTr="00B54F93">
        <w:trPr>
          <w:trHeight w:val="559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7ED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7ED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7ED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生产产家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7ED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品牌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7ED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7ED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7ED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7ED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7ED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7ED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来源</w:t>
            </w:r>
          </w:p>
        </w:tc>
      </w:tr>
      <w:tr w:rsidR="00BB4C96" w:rsidRPr="00257EDC" w:rsidTr="00B54F93">
        <w:trPr>
          <w:trHeight w:val="559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>一次性口罩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TAPABOCAS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0E0B75" w:rsidRDefault="00BB4C96" w:rsidP="00B54F93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200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20.3.2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>中国工商银行成都沙河支行捐赠</w:t>
            </w:r>
          </w:p>
        </w:tc>
      </w:tr>
      <w:tr w:rsidR="00BB4C96" w:rsidRPr="00257EDC" w:rsidTr="00B54F93">
        <w:trPr>
          <w:trHeight w:val="559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>一次性口罩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0E0B75" w:rsidRDefault="00BB4C96" w:rsidP="00B54F93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普通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1000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20.3.3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>民进成都大学支部捐赠</w:t>
            </w:r>
          </w:p>
        </w:tc>
      </w:tr>
      <w:tr w:rsidR="00BB4C96" w:rsidRPr="00257EDC" w:rsidTr="00B54F93">
        <w:trPr>
          <w:trHeight w:val="559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>一次性口罩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0E0B75" w:rsidRDefault="00BB4C96" w:rsidP="00B54F93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普通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300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20.3.5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>李文渊捐赠</w:t>
            </w:r>
          </w:p>
        </w:tc>
      </w:tr>
      <w:tr w:rsidR="00BB4C96" w:rsidRPr="00257EDC" w:rsidTr="00B54F93">
        <w:trPr>
          <w:trHeight w:val="559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>一次性口罩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0E0B75" w:rsidRDefault="00BB4C96" w:rsidP="00B54F93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普通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1000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3.90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20.3.6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>李佳澳校友</w:t>
            </w:r>
            <w:proofErr w:type="gramEnd"/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>捐赠</w:t>
            </w:r>
          </w:p>
        </w:tc>
      </w:tr>
      <w:tr w:rsidR="00BB4C96" w:rsidRPr="00257EDC" w:rsidTr="00B54F93">
        <w:trPr>
          <w:trHeight w:val="559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>防护隔离服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0E0B75" w:rsidRDefault="00BB4C96" w:rsidP="00B54F93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95.00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20.3.6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>李佳澳校友</w:t>
            </w:r>
            <w:proofErr w:type="gramEnd"/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>捐赠</w:t>
            </w:r>
          </w:p>
        </w:tc>
      </w:tr>
      <w:tr w:rsidR="00BB4C96" w:rsidRPr="00257EDC" w:rsidTr="00B54F93">
        <w:trPr>
          <w:trHeight w:val="559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95730E" w:rsidRDefault="00BB4C96" w:rsidP="00B54F93">
            <w:pPr>
              <w:jc w:val="center"/>
              <w:rPr>
                <w:rFonts w:asciiTheme="minorEastAsia" w:hAnsiTheme="minorEastAsia" w:cs="宋体" w:hint="eastAsia"/>
                <w:sz w:val="20"/>
                <w:szCs w:val="20"/>
              </w:rPr>
            </w:pPr>
            <w:r w:rsidRPr="0095730E">
              <w:rPr>
                <w:rFonts w:asciiTheme="minorEastAsia" w:hAnsiTheme="minorEastAsia" w:hint="eastAsia"/>
                <w:sz w:val="20"/>
                <w:szCs w:val="20"/>
              </w:rPr>
              <w:t>84消毒液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Default="00BB4C96" w:rsidP="00B54F9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彭</w:t>
            </w:r>
            <w:proofErr w:type="gramEnd"/>
            <w:r>
              <w:rPr>
                <w:rFonts w:hint="eastAsia"/>
                <w:sz w:val="20"/>
                <w:szCs w:val="20"/>
              </w:rPr>
              <w:t>山区经济开发区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0E0B75" w:rsidRDefault="00BB4C96" w:rsidP="00B54F93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0E0B75">
              <w:rPr>
                <w:rFonts w:asciiTheme="minorEastAsia" w:hAnsiTheme="minorEastAsia" w:hint="eastAsia"/>
                <w:szCs w:val="21"/>
              </w:rPr>
              <w:t>明森牌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0E0B75" w:rsidRDefault="00BB4C96" w:rsidP="00B54F93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0E0B75">
              <w:rPr>
                <w:rFonts w:asciiTheme="minorEastAsia" w:hAnsiTheme="minorEastAsia" w:hint="eastAsia"/>
                <w:szCs w:val="21"/>
              </w:rPr>
              <w:t>25kg/桶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0E0B75">
              <w:rPr>
                <w:rFonts w:asciiTheme="minorEastAsia" w:hAnsiTheme="minorEastAsia" w:hint="eastAsia"/>
                <w:szCs w:val="21"/>
              </w:rPr>
              <w:t>桶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0E0B75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0E0B75">
              <w:rPr>
                <w:rFonts w:asciiTheme="minorEastAsia" w:hAnsiTheme="minorEastAsia" w:hint="eastAsia"/>
                <w:szCs w:val="21"/>
              </w:rPr>
              <w:t xml:space="preserve">235.00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0E0B75">
              <w:rPr>
                <w:rFonts w:asciiTheme="minorEastAsia" w:hAnsiTheme="minorEastAsia" w:hint="eastAsia"/>
                <w:szCs w:val="21"/>
              </w:rPr>
              <w:t>20.3.6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proofErr w:type="gramStart"/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>李佳澳校友</w:t>
            </w:r>
            <w:proofErr w:type="gramEnd"/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>捐赠</w:t>
            </w:r>
          </w:p>
        </w:tc>
      </w:tr>
      <w:tr w:rsidR="00BB4C96" w:rsidRPr="00257EDC" w:rsidTr="00B54F93">
        <w:trPr>
          <w:trHeight w:val="559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>一次性口罩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0E0B75" w:rsidRDefault="00BB4C96" w:rsidP="00B54F93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普通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4000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3.88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C96" w:rsidRPr="000E0B75" w:rsidRDefault="00BB4C96" w:rsidP="00B54F9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E0B75">
              <w:rPr>
                <w:rFonts w:asciiTheme="minorEastAsia" w:hAnsiTheme="minorEastAsia" w:cs="宋体" w:hint="eastAsia"/>
                <w:kern w:val="0"/>
                <w:szCs w:val="21"/>
              </w:rPr>
              <w:t>20.3.9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96" w:rsidRPr="00257EDC" w:rsidRDefault="00BB4C96" w:rsidP="00B54F9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57EDC">
              <w:rPr>
                <w:rFonts w:asciiTheme="minorEastAsia" w:hAnsiTheme="minorEastAsia" w:cs="宋体" w:hint="eastAsia"/>
                <w:kern w:val="0"/>
                <w:szCs w:val="21"/>
              </w:rPr>
              <w:t>北京市正大慈善基金会捐赠</w:t>
            </w:r>
          </w:p>
        </w:tc>
      </w:tr>
    </w:tbl>
    <w:p w:rsidR="00C917F5" w:rsidRPr="00BB4C96" w:rsidRDefault="00C917F5"/>
    <w:sectPr w:rsidR="00C917F5" w:rsidRPr="00BB4C96" w:rsidSect="00C91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4C96"/>
    <w:rsid w:val="001803E0"/>
    <w:rsid w:val="00BB4C96"/>
    <w:rsid w:val="00C91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国有资产管理处</dc:creator>
  <cp:lastModifiedBy>国有资产管理处</cp:lastModifiedBy>
  <cp:revision>1</cp:revision>
  <dcterms:created xsi:type="dcterms:W3CDTF">2020-03-11T06:13:00Z</dcterms:created>
  <dcterms:modified xsi:type="dcterms:W3CDTF">2020-03-11T06:13:00Z</dcterms:modified>
</cp:coreProperties>
</file>