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CC1C" w14:textId="77777777" w:rsidR="008140A0" w:rsidRDefault="00F57244" w:rsidP="00F57244">
      <w:pPr>
        <w:pStyle w:val="a5"/>
        <w:spacing w:afterLines="50" w:after="156" w:line="481" w:lineRule="atLeast"/>
        <w:ind w:firstLineChars="94" w:firstLine="264"/>
        <w:rPr>
          <w:rFonts w:ascii="黑体" w:eastAsia="黑体" w:hAnsi="黑体" w:cs="黑体"/>
          <w:b/>
          <w:sz w:val="32"/>
          <w:szCs w:val="32"/>
        </w:rPr>
      </w:pPr>
      <w:r w:rsidRPr="008140A0">
        <w:rPr>
          <w:rFonts w:ascii="宋体" w:hAnsi="宋体" w:cs="黑体" w:hint="eastAsia"/>
          <w:b/>
          <w:sz w:val="28"/>
          <w:szCs w:val="28"/>
        </w:rPr>
        <w:t>附件1</w:t>
      </w:r>
      <w:r w:rsidRPr="00BC49F3">
        <w:rPr>
          <w:rFonts w:ascii="黑体" w:eastAsia="黑体" w:hAnsi="黑体" w:cs="黑体"/>
          <w:b/>
          <w:sz w:val="32"/>
          <w:szCs w:val="32"/>
        </w:rPr>
        <w:t xml:space="preserve">    </w:t>
      </w:r>
      <w:r>
        <w:rPr>
          <w:rFonts w:ascii="黑体" w:eastAsia="黑体" w:hAnsi="黑体" w:cs="黑体"/>
          <w:b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cs="黑体"/>
          <w:b/>
          <w:sz w:val="32"/>
          <w:szCs w:val="32"/>
        </w:rPr>
        <w:t xml:space="preserve">  </w:t>
      </w:r>
    </w:p>
    <w:p w14:paraId="234984F2" w14:textId="5E66D748" w:rsidR="00F57244" w:rsidRPr="008140A0" w:rsidRDefault="00F57244" w:rsidP="008140A0">
      <w:pPr>
        <w:pStyle w:val="a5"/>
        <w:spacing w:afterLines="50" w:after="156" w:line="481" w:lineRule="atLeast"/>
        <w:ind w:firstLineChars="894" w:firstLine="3231"/>
        <w:rPr>
          <w:rFonts w:ascii="黑体" w:eastAsia="黑体" w:hAnsi="黑体" w:cs="黑体"/>
          <w:b/>
          <w:sz w:val="36"/>
          <w:szCs w:val="36"/>
        </w:rPr>
      </w:pPr>
      <w:r w:rsidRPr="008140A0">
        <w:rPr>
          <w:rFonts w:ascii="黑体" w:eastAsia="黑体" w:hAnsi="黑体" w:cs="黑体" w:hint="eastAsia"/>
          <w:b/>
          <w:sz w:val="36"/>
          <w:szCs w:val="36"/>
        </w:rPr>
        <w:t>“爱成都迎大运”</w:t>
      </w:r>
    </w:p>
    <w:p w14:paraId="567E090F" w14:textId="730C05CC" w:rsidR="00F57244" w:rsidRPr="008140A0" w:rsidRDefault="00F57244" w:rsidP="008140A0">
      <w:pPr>
        <w:jc w:val="center"/>
        <w:rPr>
          <w:rFonts w:ascii="黑体" w:eastAsia="黑体" w:hAnsi="黑体" w:cs="黑体"/>
          <w:sz w:val="36"/>
          <w:szCs w:val="36"/>
        </w:rPr>
      </w:pPr>
      <w:r w:rsidRPr="008140A0">
        <w:rPr>
          <w:rFonts w:ascii="黑体" w:eastAsia="黑体" w:hAnsi="黑体" w:cs="黑体" w:hint="eastAsia"/>
          <w:sz w:val="36"/>
          <w:szCs w:val="36"/>
        </w:rPr>
        <w:t>2022年成都大学第二十二届乒乓球比赛</w:t>
      </w:r>
      <w:r w:rsidR="008140A0" w:rsidRPr="008140A0">
        <w:rPr>
          <w:rFonts w:ascii="黑体" w:eastAsia="黑体" w:hAnsi="黑体" w:cs="黑体" w:hint="eastAsia"/>
          <w:sz w:val="36"/>
          <w:szCs w:val="36"/>
        </w:rPr>
        <w:t>竞赛</w:t>
      </w:r>
      <w:r w:rsidRPr="008140A0">
        <w:rPr>
          <w:rFonts w:ascii="黑体" w:eastAsia="黑体" w:hAnsi="黑体" w:cs="黑体" w:hint="eastAsia"/>
          <w:sz w:val="36"/>
          <w:szCs w:val="36"/>
        </w:rPr>
        <w:t>规程</w:t>
      </w:r>
    </w:p>
    <w:p w14:paraId="3C2E79CA" w14:textId="77777777" w:rsidR="00F57244" w:rsidRPr="008140A0" w:rsidRDefault="00F57244" w:rsidP="008140A0">
      <w:pPr>
        <w:widowControl/>
        <w:jc w:val="left"/>
        <w:outlineLvl w:val="1"/>
        <w:rPr>
          <w:b/>
          <w:bCs/>
          <w:sz w:val="32"/>
          <w:szCs w:val="32"/>
        </w:rPr>
      </w:pPr>
      <w:r w:rsidRPr="008140A0">
        <w:rPr>
          <w:rFonts w:hint="eastAsia"/>
          <w:b/>
          <w:bCs/>
          <w:sz w:val="32"/>
          <w:szCs w:val="32"/>
        </w:rPr>
        <w:t>一、主办单位</w:t>
      </w:r>
    </w:p>
    <w:p w14:paraId="5E02FF17" w14:textId="77777777" w:rsidR="00F57244" w:rsidRPr="008140A0" w:rsidRDefault="00F57244" w:rsidP="008140A0">
      <w:pPr>
        <w:tabs>
          <w:tab w:val="left" w:pos="1995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bookmarkStart w:id="0" w:name="_Hlk96502992"/>
      <w:r w:rsidRPr="008140A0">
        <w:rPr>
          <w:rFonts w:ascii="宋体" w:hAnsi="宋体" w:cs="宋体" w:hint="eastAsia"/>
          <w:sz w:val="28"/>
          <w:szCs w:val="28"/>
        </w:rPr>
        <w:t>成都大学体育运动委员会</w:t>
      </w:r>
    </w:p>
    <w:bookmarkEnd w:id="0"/>
    <w:p w14:paraId="340104DA" w14:textId="77777777" w:rsidR="00F57244" w:rsidRPr="008140A0" w:rsidRDefault="00F57244" w:rsidP="008140A0">
      <w:pPr>
        <w:tabs>
          <w:tab w:val="left" w:pos="1995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8140A0">
        <w:rPr>
          <w:rFonts w:ascii="宋体" w:hAnsi="宋体" w:cs="宋体" w:hint="eastAsia"/>
          <w:sz w:val="28"/>
          <w:szCs w:val="28"/>
        </w:rPr>
        <w:t>共青团成都大学委员会</w:t>
      </w:r>
    </w:p>
    <w:p w14:paraId="2623DD76" w14:textId="77777777" w:rsidR="00F57244" w:rsidRPr="008140A0" w:rsidRDefault="00F57244" w:rsidP="008140A0">
      <w:pPr>
        <w:widowControl/>
        <w:jc w:val="left"/>
        <w:outlineLvl w:val="1"/>
        <w:rPr>
          <w:b/>
          <w:bCs/>
          <w:sz w:val="32"/>
          <w:szCs w:val="32"/>
        </w:rPr>
      </w:pPr>
      <w:r w:rsidRPr="008140A0">
        <w:rPr>
          <w:rFonts w:hint="eastAsia"/>
          <w:b/>
          <w:bCs/>
          <w:sz w:val="32"/>
          <w:szCs w:val="32"/>
        </w:rPr>
        <w:t>二、承办单位</w:t>
      </w:r>
    </w:p>
    <w:p w14:paraId="48F3CF88" w14:textId="77777777" w:rsidR="00F57244" w:rsidRDefault="00F57244" w:rsidP="008140A0">
      <w:pPr>
        <w:tabs>
          <w:tab w:val="left" w:pos="1995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成都大学乒乓球协会</w:t>
      </w:r>
    </w:p>
    <w:p w14:paraId="4C6D822D" w14:textId="77777777" w:rsidR="00F57244" w:rsidRPr="008140A0" w:rsidRDefault="00F57244" w:rsidP="008140A0">
      <w:pPr>
        <w:widowControl/>
        <w:jc w:val="left"/>
        <w:outlineLvl w:val="1"/>
        <w:rPr>
          <w:b/>
          <w:bCs/>
          <w:sz w:val="32"/>
          <w:szCs w:val="32"/>
        </w:rPr>
      </w:pPr>
      <w:r w:rsidRPr="008140A0">
        <w:rPr>
          <w:rFonts w:hint="eastAsia"/>
          <w:b/>
          <w:bCs/>
          <w:sz w:val="32"/>
          <w:szCs w:val="32"/>
        </w:rPr>
        <w:t>三、竞赛日期和地点</w:t>
      </w:r>
    </w:p>
    <w:p w14:paraId="2027D629" w14:textId="77777777" w:rsidR="00F57244" w:rsidRDefault="00F57244" w:rsidP="00F57244">
      <w:pPr>
        <w:pStyle w:val="a3"/>
        <w:widowControl/>
        <w:spacing w:beforeAutospacing="0" w:afterAutospacing="0"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8140A0">
        <w:rPr>
          <w:rFonts w:ascii="宋体" w:hAnsi="宋体" w:cs="宋体"/>
          <w:kern w:val="2"/>
          <w:sz w:val="28"/>
          <w:szCs w:val="28"/>
        </w:rPr>
        <w:t>20</w:t>
      </w:r>
      <w:r w:rsidRPr="008140A0">
        <w:rPr>
          <w:rFonts w:ascii="宋体" w:hAnsi="宋体" w:cs="宋体" w:hint="eastAsia"/>
          <w:kern w:val="2"/>
          <w:sz w:val="28"/>
          <w:szCs w:val="28"/>
        </w:rPr>
        <w:t>22年3月12日在我校乒乓球馆举行</w:t>
      </w:r>
      <w:r>
        <w:rPr>
          <w:rFonts w:ascii="宋体" w:hAnsi="宋体" w:cs="宋体" w:hint="eastAsia"/>
          <w:color w:val="000000"/>
          <w:sz w:val="28"/>
          <w:szCs w:val="28"/>
        </w:rPr>
        <w:t>。</w:t>
      </w:r>
    </w:p>
    <w:p w14:paraId="334FA642" w14:textId="77777777" w:rsidR="00F57244" w:rsidRPr="008140A0" w:rsidRDefault="00F57244" w:rsidP="008140A0">
      <w:pPr>
        <w:widowControl/>
        <w:jc w:val="left"/>
        <w:outlineLvl w:val="1"/>
        <w:rPr>
          <w:b/>
          <w:bCs/>
          <w:sz w:val="32"/>
          <w:szCs w:val="32"/>
        </w:rPr>
      </w:pPr>
      <w:r w:rsidRPr="008140A0">
        <w:rPr>
          <w:rFonts w:hint="eastAsia"/>
          <w:b/>
          <w:bCs/>
          <w:sz w:val="32"/>
          <w:szCs w:val="32"/>
        </w:rPr>
        <w:t>四、竞赛项目</w:t>
      </w:r>
    </w:p>
    <w:p w14:paraId="11A9F0C5" w14:textId="77777777" w:rsidR="00F57244" w:rsidRPr="008140A0" w:rsidRDefault="00F57244" w:rsidP="00F57244">
      <w:pPr>
        <w:pStyle w:val="a3"/>
        <w:widowControl/>
        <w:spacing w:beforeAutospacing="0" w:afterAutospacing="0" w:line="420" w:lineRule="exact"/>
        <w:ind w:firstLineChars="200" w:firstLine="560"/>
        <w:rPr>
          <w:rFonts w:ascii="宋体" w:hAnsi="宋体" w:cs="宋体"/>
          <w:kern w:val="2"/>
          <w:sz w:val="28"/>
          <w:szCs w:val="28"/>
        </w:rPr>
      </w:pPr>
      <w:r w:rsidRPr="008140A0">
        <w:rPr>
          <w:rFonts w:ascii="宋体" w:hAnsi="宋体" w:cs="宋体" w:hint="eastAsia"/>
          <w:kern w:val="2"/>
          <w:sz w:val="28"/>
          <w:szCs w:val="28"/>
        </w:rPr>
        <w:t>男子团体、女子团体</w:t>
      </w:r>
    </w:p>
    <w:p w14:paraId="3F867149" w14:textId="77777777" w:rsidR="00F57244" w:rsidRPr="008140A0" w:rsidRDefault="00F57244" w:rsidP="008140A0">
      <w:pPr>
        <w:widowControl/>
        <w:jc w:val="left"/>
        <w:outlineLvl w:val="1"/>
        <w:rPr>
          <w:b/>
          <w:bCs/>
          <w:sz w:val="32"/>
          <w:szCs w:val="32"/>
        </w:rPr>
      </w:pPr>
      <w:r w:rsidRPr="008140A0">
        <w:rPr>
          <w:rFonts w:hint="eastAsia"/>
          <w:b/>
          <w:bCs/>
          <w:sz w:val="32"/>
          <w:szCs w:val="32"/>
        </w:rPr>
        <w:t>五、参赛单位</w:t>
      </w:r>
    </w:p>
    <w:p w14:paraId="23B4CE72" w14:textId="77777777" w:rsidR="00F57244" w:rsidRPr="008140A0" w:rsidRDefault="00F57244" w:rsidP="008140A0">
      <w:pPr>
        <w:tabs>
          <w:tab w:val="left" w:pos="1995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8140A0">
        <w:rPr>
          <w:rFonts w:ascii="宋体" w:hAnsi="宋体" w:cs="宋体" w:hint="eastAsia"/>
          <w:sz w:val="28"/>
          <w:szCs w:val="28"/>
        </w:rPr>
        <w:t>成都大学各学院在读大学生及研究生：</w:t>
      </w:r>
    </w:p>
    <w:p w14:paraId="6A60A57B" w14:textId="77777777" w:rsidR="00F57244" w:rsidRPr="008140A0" w:rsidRDefault="00C71B4E" w:rsidP="008140A0">
      <w:pPr>
        <w:tabs>
          <w:tab w:val="left" w:pos="1995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hyperlink r:id="rId6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机械工程学院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7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电子信息与电气工程学院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8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计算机学院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9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食品与生物工程学院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10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建筑与土木工程学院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11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旅游与文化产业学院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12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商学院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13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文学与新闻传播学院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14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外国语学院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15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马克思主义学院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16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法学院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17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中国-东盟艺术学院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18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体育学院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19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师范学院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20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基础医学院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21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斯特灵学院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22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药学院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</w:t>
      </w:r>
      <w:hyperlink r:id="rId23" w:tgtFrame="https://www.cdu.edu.cn/static/webpage/yuanjishezhi/show/_blank" w:history="1">
        <w:r w:rsidR="00F57244" w:rsidRPr="008140A0">
          <w:rPr>
            <w:rFonts w:ascii="宋体" w:hAnsi="宋体" w:cs="宋体" w:hint="eastAsia"/>
            <w:sz w:val="28"/>
            <w:szCs w:val="28"/>
          </w:rPr>
          <w:t>临床医学院</w:t>
        </w:r>
      </w:hyperlink>
      <w:r w:rsidR="00F57244" w:rsidRPr="008140A0">
        <w:rPr>
          <w:rFonts w:ascii="宋体" w:hAnsi="宋体" w:cs="宋体" w:hint="eastAsia"/>
          <w:sz w:val="28"/>
          <w:szCs w:val="28"/>
        </w:rPr>
        <w:t>、海外教育学院（注：各学院自愿报名）</w:t>
      </w:r>
    </w:p>
    <w:p w14:paraId="18B9571F" w14:textId="77777777" w:rsidR="00F57244" w:rsidRPr="008140A0" w:rsidRDefault="00F57244" w:rsidP="008140A0">
      <w:pPr>
        <w:widowControl/>
        <w:jc w:val="left"/>
        <w:outlineLvl w:val="1"/>
        <w:rPr>
          <w:b/>
          <w:bCs/>
          <w:sz w:val="32"/>
          <w:szCs w:val="32"/>
        </w:rPr>
      </w:pPr>
      <w:r w:rsidRPr="008140A0">
        <w:rPr>
          <w:rFonts w:hint="eastAsia"/>
          <w:b/>
          <w:bCs/>
          <w:sz w:val="32"/>
          <w:szCs w:val="32"/>
        </w:rPr>
        <w:t>六、报名办法：</w:t>
      </w:r>
    </w:p>
    <w:p w14:paraId="19500845" w14:textId="77777777" w:rsidR="00F57244" w:rsidRPr="008140A0" w:rsidRDefault="00F57244" w:rsidP="00F57244">
      <w:pPr>
        <w:pStyle w:val="a3"/>
        <w:widowControl/>
        <w:spacing w:beforeAutospacing="0" w:afterAutospacing="0" w:line="420" w:lineRule="exact"/>
        <w:ind w:firstLineChars="200" w:firstLine="560"/>
        <w:rPr>
          <w:rFonts w:ascii="宋体" w:hAnsi="宋体" w:cs="宋体"/>
          <w:kern w:val="2"/>
          <w:sz w:val="28"/>
          <w:szCs w:val="28"/>
        </w:rPr>
      </w:pPr>
      <w:r w:rsidRPr="008140A0">
        <w:rPr>
          <w:rFonts w:ascii="宋体" w:hAnsi="宋体" w:cs="宋体" w:hint="eastAsia"/>
          <w:kern w:val="2"/>
          <w:sz w:val="28"/>
          <w:szCs w:val="28"/>
        </w:rPr>
        <w:lastRenderedPageBreak/>
        <w:t>各学院男、女团体各限报1队，以学院命名各代表队，例如：体育学院男子团体代表队、体育学院女子团体代表队。各学院领队1人，教练1人，男队限报4名运动员，女队限报</w:t>
      </w:r>
      <w:r w:rsidRPr="008140A0">
        <w:rPr>
          <w:rFonts w:ascii="宋体" w:hAnsi="宋体" w:cs="宋体"/>
          <w:kern w:val="2"/>
          <w:sz w:val="28"/>
          <w:szCs w:val="28"/>
        </w:rPr>
        <w:t>4</w:t>
      </w:r>
      <w:r w:rsidRPr="008140A0">
        <w:rPr>
          <w:rFonts w:ascii="宋体" w:hAnsi="宋体" w:cs="宋体" w:hint="eastAsia"/>
          <w:kern w:val="2"/>
          <w:sz w:val="28"/>
          <w:szCs w:val="28"/>
        </w:rPr>
        <w:t>名运动员。</w:t>
      </w:r>
    </w:p>
    <w:p w14:paraId="2E5A07E6" w14:textId="77777777" w:rsidR="00F57244" w:rsidRPr="008140A0" w:rsidRDefault="00F57244" w:rsidP="00F57244">
      <w:pPr>
        <w:pStyle w:val="a3"/>
        <w:widowControl/>
        <w:spacing w:beforeAutospacing="0" w:afterAutospacing="0" w:line="420" w:lineRule="exact"/>
        <w:ind w:firstLineChars="200" w:firstLine="560"/>
        <w:rPr>
          <w:rFonts w:ascii="宋体" w:hAnsi="宋体" w:cs="宋体"/>
          <w:kern w:val="2"/>
          <w:sz w:val="28"/>
          <w:szCs w:val="28"/>
        </w:rPr>
      </w:pPr>
      <w:r w:rsidRPr="008140A0">
        <w:rPr>
          <w:rFonts w:ascii="宋体" w:hAnsi="宋体" w:cs="宋体" w:hint="eastAsia"/>
          <w:kern w:val="2"/>
          <w:sz w:val="28"/>
          <w:szCs w:val="28"/>
        </w:rPr>
        <w:t>报名时间：即日起至3月6日17:00截止。</w:t>
      </w:r>
    </w:p>
    <w:p w14:paraId="4EEDCB4F" w14:textId="77777777" w:rsidR="00F57244" w:rsidRPr="008140A0" w:rsidRDefault="00F57244" w:rsidP="00F57244">
      <w:pPr>
        <w:spacing w:line="42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8140A0">
        <w:rPr>
          <w:rFonts w:ascii="宋体" w:hAnsi="宋体" w:cs="宋体" w:hint="eastAsia"/>
          <w:sz w:val="28"/>
          <w:szCs w:val="28"/>
        </w:rPr>
        <w:t>报名要求：各单位务必于2022年3月6日17:00之前将纸质</w:t>
      </w:r>
      <w:proofErr w:type="gramStart"/>
      <w:r w:rsidRPr="008140A0">
        <w:rPr>
          <w:rFonts w:ascii="宋体" w:hAnsi="宋体" w:cs="宋体" w:hint="eastAsia"/>
          <w:sz w:val="28"/>
          <w:szCs w:val="28"/>
        </w:rPr>
        <w:t>档</w:t>
      </w:r>
      <w:proofErr w:type="gramEnd"/>
      <w:r w:rsidRPr="008140A0">
        <w:rPr>
          <w:rFonts w:ascii="宋体" w:hAnsi="宋体" w:cs="宋体" w:hint="eastAsia"/>
          <w:sz w:val="28"/>
          <w:szCs w:val="28"/>
        </w:rPr>
        <w:t>报名表(见附件1）及参赛声明书（见附件2）于交于刘佳鑫处，且将电子</w:t>
      </w:r>
      <w:proofErr w:type="gramStart"/>
      <w:r w:rsidRPr="008140A0">
        <w:rPr>
          <w:rFonts w:ascii="宋体" w:hAnsi="宋体" w:cs="宋体" w:hint="eastAsia"/>
          <w:sz w:val="28"/>
          <w:szCs w:val="28"/>
        </w:rPr>
        <w:t>档</w:t>
      </w:r>
      <w:proofErr w:type="gramEnd"/>
      <w:r w:rsidRPr="008140A0">
        <w:rPr>
          <w:rFonts w:ascii="宋体" w:hAnsi="宋体" w:cs="宋体" w:hint="eastAsia"/>
          <w:sz w:val="28"/>
          <w:szCs w:val="28"/>
        </w:rPr>
        <w:t>报名表发送到</w:t>
      </w:r>
      <w:r w:rsidRPr="008140A0">
        <w:rPr>
          <w:rFonts w:ascii="宋体" w:hAnsi="宋体" w:cs="宋体" w:hint="eastAsia"/>
          <w:b/>
          <w:bCs/>
          <w:sz w:val="28"/>
          <w:szCs w:val="28"/>
        </w:rPr>
        <w:t>邮箱1033906629@qq.com</w:t>
      </w:r>
      <w:r w:rsidRPr="008140A0">
        <w:rPr>
          <w:rFonts w:ascii="宋体" w:hAnsi="宋体" w:cs="宋体" w:hint="eastAsia"/>
          <w:sz w:val="28"/>
          <w:szCs w:val="28"/>
        </w:rPr>
        <w:t>。过时未提交纸质档及电子</w:t>
      </w:r>
      <w:proofErr w:type="gramStart"/>
      <w:r w:rsidRPr="008140A0">
        <w:rPr>
          <w:rFonts w:ascii="宋体" w:hAnsi="宋体" w:cs="宋体" w:hint="eastAsia"/>
          <w:sz w:val="28"/>
          <w:szCs w:val="28"/>
        </w:rPr>
        <w:t>档</w:t>
      </w:r>
      <w:proofErr w:type="gramEnd"/>
      <w:r w:rsidRPr="008140A0">
        <w:rPr>
          <w:rFonts w:ascii="宋体" w:hAnsi="宋体" w:cs="宋体" w:hint="eastAsia"/>
          <w:sz w:val="28"/>
          <w:szCs w:val="28"/>
        </w:rPr>
        <w:t>文件的作弃权处理，各参赛单位须将报名信息填写清楚、准确，报名后不得更改且各学院学生自愿参加。</w:t>
      </w:r>
    </w:p>
    <w:p w14:paraId="139D7DDA" w14:textId="77777777" w:rsidR="00F57244" w:rsidRPr="008140A0" w:rsidRDefault="00F57244" w:rsidP="00F57244">
      <w:pPr>
        <w:pStyle w:val="a3"/>
        <w:widowControl/>
        <w:spacing w:beforeAutospacing="0" w:afterAutospacing="0" w:line="420" w:lineRule="exact"/>
        <w:ind w:firstLineChars="200" w:firstLine="560"/>
        <w:rPr>
          <w:rFonts w:ascii="宋体" w:hAnsi="宋体" w:cs="宋体"/>
          <w:kern w:val="2"/>
          <w:sz w:val="28"/>
          <w:szCs w:val="28"/>
        </w:rPr>
      </w:pPr>
      <w:r w:rsidRPr="008140A0">
        <w:rPr>
          <w:rFonts w:ascii="宋体" w:hAnsi="宋体" w:cs="宋体" w:hint="eastAsia"/>
          <w:kern w:val="2"/>
          <w:sz w:val="28"/>
          <w:szCs w:val="28"/>
        </w:rPr>
        <w:t>报名负责人：刘佳鑫    联系方式：15903851396</w:t>
      </w:r>
    </w:p>
    <w:p w14:paraId="1BF1DA1B" w14:textId="77777777" w:rsidR="00F57244" w:rsidRPr="008140A0" w:rsidRDefault="00F57244" w:rsidP="00F57244">
      <w:pPr>
        <w:pStyle w:val="a3"/>
        <w:widowControl/>
        <w:spacing w:beforeAutospacing="0" w:afterAutospacing="0" w:line="420" w:lineRule="exact"/>
        <w:ind w:firstLineChars="200" w:firstLine="560"/>
        <w:rPr>
          <w:rFonts w:ascii="宋体" w:hAnsi="宋体" w:cs="宋体"/>
          <w:kern w:val="2"/>
          <w:sz w:val="28"/>
          <w:szCs w:val="28"/>
        </w:rPr>
      </w:pPr>
      <w:r w:rsidRPr="008140A0">
        <w:rPr>
          <w:rFonts w:ascii="宋体" w:hAnsi="宋体" w:cs="宋体" w:hint="eastAsia"/>
          <w:kern w:val="2"/>
          <w:sz w:val="28"/>
          <w:szCs w:val="28"/>
        </w:rPr>
        <w:t xml:space="preserve">            罗朝政    联系方式：18581571757  </w:t>
      </w:r>
    </w:p>
    <w:p w14:paraId="28490358" w14:textId="77777777" w:rsidR="00F57244" w:rsidRDefault="00F57244" w:rsidP="00F57244">
      <w:pPr>
        <w:pStyle w:val="a3"/>
        <w:widowControl/>
        <w:spacing w:beforeAutospacing="0" w:afterAutospacing="0" w:line="420" w:lineRule="exact"/>
        <w:ind w:firstLineChars="800" w:firstLine="2240"/>
        <w:rPr>
          <w:rFonts w:ascii="宋体" w:hAnsi="宋体" w:cs="宋体"/>
          <w:color w:val="222222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邮箱号：</w:t>
      </w:r>
      <w:hyperlink r:id="rId24" w:history="1">
        <w:r>
          <w:rPr>
            <w:rStyle w:val="a4"/>
            <w:rFonts w:ascii="宋体" w:hAnsi="宋体" w:cs="宋体" w:hint="eastAsia"/>
            <w:sz w:val="28"/>
            <w:szCs w:val="28"/>
          </w:rPr>
          <w:t>1033906629@qq.com</w:t>
        </w:r>
      </w:hyperlink>
    </w:p>
    <w:p w14:paraId="14121007" w14:textId="77777777" w:rsidR="00F57244" w:rsidRPr="008140A0" w:rsidRDefault="00F57244" w:rsidP="008140A0">
      <w:pPr>
        <w:widowControl/>
        <w:jc w:val="left"/>
        <w:outlineLvl w:val="1"/>
        <w:rPr>
          <w:b/>
          <w:bCs/>
          <w:sz w:val="32"/>
          <w:szCs w:val="32"/>
        </w:rPr>
      </w:pPr>
      <w:r w:rsidRPr="008140A0">
        <w:rPr>
          <w:rFonts w:hint="eastAsia"/>
          <w:b/>
          <w:bCs/>
          <w:sz w:val="32"/>
          <w:szCs w:val="32"/>
        </w:rPr>
        <w:t>七、竞赛办法</w:t>
      </w:r>
    </w:p>
    <w:p w14:paraId="13FD93D8" w14:textId="77777777" w:rsidR="00F57244" w:rsidRDefault="00F57244" w:rsidP="00F57244">
      <w:pPr>
        <w:spacing w:line="420" w:lineRule="exact"/>
        <w:textAlignment w:val="baseline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（一）比赛方法采用分组循环结合淘汰赛，所有比赛均采用3局2胜对阵秩序：</w:t>
      </w:r>
    </w:p>
    <w:p w14:paraId="021D7AE6" w14:textId="77777777" w:rsidR="00F57244" w:rsidRDefault="00F57244" w:rsidP="00F57244">
      <w:pPr>
        <w:spacing w:line="420" w:lineRule="exact"/>
        <w:ind w:firstLineChars="200" w:firstLine="560"/>
        <w:jc w:val="center"/>
        <w:textAlignment w:val="baseline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A——X</w:t>
      </w:r>
    </w:p>
    <w:p w14:paraId="40006A39" w14:textId="77777777" w:rsidR="00F57244" w:rsidRDefault="00F57244" w:rsidP="00F57244">
      <w:pPr>
        <w:spacing w:line="420" w:lineRule="exact"/>
        <w:ind w:firstLineChars="200" w:firstLine="560"/>
        <w:jc w:val="center"/>
        <w:textAlignment w:val="baseline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B——Y</w:t>
      </w:r>
    </w:p>
    <w:p w14:paraId="6AF7EE0A" w14:textId="77777777" w:rsidR="00F57244" w:rsidRDefault="00F57244" w:rsidP="00F57244">
      <w:pPr>
        <w:spacing w:line="420" w:lineRule="exact"/>
        <w:ind w:firstLineChars="200" w:firstLine="560"/>
        <w:jc w:val="center"/>
        <w:textAlignment w:val="baseline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C——Z</w:t>
      </w:r>
    </w:p>
    <w:p w14:paraId="4473E49A" w14:textId="77777777" w:rsidR="00F57244" w:rsidRDefault="00F57244" w:rsidP="00F57244">
      <w:pPr>
        <w:spacing w:line="420" w:lineRule="exact"/>
        <w:ind w:firstLineChars="200" w:firstLine="560"/>
        <w:jc w:val="center"/>
        <w:textAlignment w:val="baseline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A——Y</w:t>
      </w:r>
    </w:p>
    <w:p w14:paraId="2D15C23C" w14:textId="77777777" w:rsidR="00F57244" w:rsidRDefault="00F57244" w:rsidP="00F57244">
      <w:pPr>
        <w:spacing w:line="420" w:lineRule="exact"/>
        <w:ind w:firstLineChars="200" w:firstLine="560"/>
        <w:jc w:val="center"/>
        <w:textAlignment w:val="baseline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B——X</w:t>
      </w:r>
    </w:p>
    <w:p w14:paraId="36C94CEB" w14:textId="77777777" w:rsidR="00F57244" w:rsidRDefault="00F57244" w:rsidP="00F57244">
      <w:pPr>
        <w:pStyle w:val="a3"/>
        <w:widowControl/>
        <w:spacing w:beforeAutospacing="0" w:afterAutospacing="0" w:line="4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（二）本次比赛执行现行2016年新《乒乓球竞赛规则》。</w:t>
      </w:r>
    </w:p>
    <w:p w14:paraId="63989408" w14:textId="77777777" w:rsidR="00F57244" w:rsidRDefault="00F57244" w:rsidP="00F57244">
      <w:pPr>
        <w:pStyle w:val="a3"/>
        <w:widowControl/>
        <w:spacing w:beforeAutospacing="0" w:afterAutospacing="0"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（三）比赛用球：白色或橙色</w:t>
      </w:r>
      <w:r>
        <w:rPr>
          <w:rFonts w:ascii="宋体" w:hAnsi="宋体"/>
          <w:color w:val="000000"/>
          <w:sz w:val="28"/>
          <w:szCs w:val="28"/>
        </w:rPr>
        <w:t>40</w:t>
      </w:r>
      <w:r>
        <w:rPr>
          <w:rFonts w:ascii="宋体" w:hAnsi="宋体" w:hint="eastAsia"/>
          <w:color w:val="000000"/>
          <w:sz w:val="28"/>
          <w:szCs w:val="28"/>
        </w:rPr>
        <w:t>+</w:t>
      </w:r>
      <w:r>
        <w:rPr>
          <w:rFonts w:ascii="宋体" w:hAnsi="宋体"/>
          <w:color w:val="000000"/>
          <w:sz w:val="28"/>
          <w:szCs w:val="28"/>
        </w:rPr>
        <w:t>mm</w:t>
      </w:r>
      <w:r>
        <w:rPr>
          <w:rFonts w:ascii="宋体" w:hAnsi="宋体" w:cs="宋体" w:hint="eastAsia"/>
          <w:color w:val="000000"/>
          <w:sz w:val="28"/>
          <w:szCs w:val="28"/>
        </w:rPr>
        <w:t>乒乓球。</w:t>
      </w:r>
    </w:p>
    <w:p w14:paraId="6F73EDBD" w14:textId="77777777" w:rsidR="00F57244" w:rsidRPr="008140A0" w:rsidRDefault="00F57244" w:rsidP="008140A0">
      <w:pPr>
        <w:widowControl/>
        <w:jc w:val="left"/>
        <w:outlineLvl w:val="1"/>
        <w:rPr>
          <w:b/>
          <w:bCs/>
          <w:sz w:val="32"/>
          <w:szCs w:val="32"/>
        </w:rPr>
      </w:pPr>
      <w:r w:rsidRPr="008140A0">
        <w:rPr>
          <w:rFonts w:hint="eastAsia"/>
          <w:b/>
          <w:bCs/>
          <w:sz w:val="32"/>
          <w:szCs w:val="32"/>
        </w:rPr>
        <w:t>八、录取名次及奖励</w:t>
      </w:r>
    </w:p>
    <w:p w14:paraId="4D746F02" w14:textId="4782481D" w:rsidR="00F57244" w:rsidRDefault="00F57244" w:rsidP="008140A0">
      <w:pPr>
        <w:pStyle w:val="a3"/>
        <w:widowControl/>
        <w:spacing w:beforeAutospacing="0" w:afterAutospacing="0" w:line="420" w:lineRule="exact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.男子团体、女子团体均录取前八名（体育学院单列）,按名次积分，第一名积8分，第二名积7分，第三名积6分，第四名积5分，第五名积4分，第六名积3分，第七名积2分，第八名积1分，各学院按男女团体积分总和排出一等奖1个学院、二等奖2个学院、三等奖5个学院，凡获奖学院运动员将颁发获奖证书和</w:t>
      </w:r>
      <w:r w:rsidR="008140A0">
        <w:rPr>
          <w:rFonts w:ascii="宋体" w:hAnsi="宋体" w:cs="宋体" w:hint="eastAsia"/>
          <w:color w:val="000000"/>
          <w:sz w:val="28"/>
          <w:szCs w:val="28"/>
        </w:rPr>
        <w:t>奖</w:t>
      </w:r>
      <w:r>
        <w:rPr>
          <w:rFonts w:ascii="宋体" w:hAnsi="宋体" w:cs="宋体" w:hint="eastAsia"/>
          <w:color w:val="000000"/>
          <w:sz w:val="28"/>
          <w:szCs w:val="28"/>
        </w:rPr>
        <w:t>品。</w:t>
      </w:r>
    </w:p>
    <w:p w14:paraId="06D3899B" w14:textId="77777777" w:rsidR="00F57244" w:rsidRDefault="00F57244" w:rsidP="008140A0">
      <w:pPr>
        <w:pStyle w:val="a3"/>
        <w:widowControl/>
        <w:spacing w:beforeAutospacing="0" w:afterAutospacing="0" w:line="4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2.优秀裁判员，评选裁判总人数的30%。</w:t>
      </w:r>
    </w:p>
    <w:p w14:paraId="7C52A5AB" w14:textId="77777777" w:rsidR="00F57244" w:rsidRPr="008140A0" w:rsidRDefault="00F57244" w:rsidP="008140A0">
      <w:pPr>
        <w:widowControl/>
        <w:jc w:val="left"/>
        <w:outlineLvl w:val="1"/>
        <w:rPr>
          <w:b/>
          <w:bCs/>
          <w:sz w:val="32"/>
          <w:szCs w:val="32"/>
        </w:rPr>
      </w:pPr>
      <w:r w:rsidRPr="008140A0">
        <w:rPr>
          <w:rFonts w:hint="eastAsia"/>
          <w:b/>
          <w:bCs/>
          <w:sz w:val="32"/>
          <w:szCs w:val="32"/>
        </w:rPr>
        <w:lastRenderedPageBreak/>
        <w:t>九、裁判及仲裁</w:t>
      </w:r>
    </w:p>
    <w:p w14:paraId="09AA9154" w14:textId="77777777" w:rsidR="00F57244" w:rsidRDefault="00F57244" w:rsidP="00F57244">
      <w:pPr>
        <w:pStyle w:val="a3"/>
        <w:widowControl/>
        <w:spacing w:beforeAutospacing="0" w:afterAutospacing="0" w:line="4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裁判长由教师担任，副裁判长</w:t>
      </w:r>
      <w:r>
        <w:rPr>
          <w:rFonts w:ascii="宋体" w:hAnsi="宋体" w:cs="宋体" w:hint="eastAsia"/>
          <w:sz w:val="28"/>
          <w:szCs w:val="28"/>
        </w:rPr>
        <w:t>由具有一定裁判员资格的学生担任</w:t>
      </w:r>
      <w:r>
        <w:rPr>
          <w:rFonts w:ascii="宋体" w:hAnsi="宋体" w:cs="宋体" w:hint="eastAsia"/>
          <w:color w:val="000000"/>
          <w:sz w:val="28"/>
          <w:szCs w:val="28"/>
        </w:rPr>
        <w:t>，裁判员由主办单位选派。</w:t>
      </w:r>
    </w:p>
    <w:p w14:paraId="6F95EEE6" w14:textId="77777777" w:rsidR="00F57244" w:rsidRDefault="00F57244" w:rsidP="008140A0">
      <w:pPr>
        <w:widowControl/>
        <w:jc w:val="left"/>
        <w:outlineLvl w:val="1"/>
        <w:rPr>
          <w:rFonts w:ascii="宋体" w:hAnsi="宋体"/>
          <w:color w:val="000000"/>
          <w:sz w:val="28"/>
          <w:szCs w:val="28"/>
        </w:rPr>
      </w:pPr>
      <w:r w:rsidRPr="008140A0">
        <w:rPr>
          <w:rFonts w:hint="eastAsia"/>
          <w:b/>
          <w:bCs/>
          <w:sz w:val="32"/>
          <w:szCs w:val="32"/>
        </w:rPr>
        <w:t>十、本次比赛所在解释权属成都大学体育运动委员会。本规程未尽事宜，另行通知。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          </w:t>
      </w:r>
    </w:p>
    <w:p w14:paraId="3F948AE6" w14:textId="77777777" w:rsidR="008140A0" w:rsidRDefault="00F57244" w:rsidP="008140A0">
      <w:pPr>
        <w:spacing w:line="360" w:lineRule="auto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</w:t>
      </w:r>
      <w:r>
        <w:rPr>
          <w:rFonts w:ascii="宋体" w:hAnsi="宋体"/>
          <w:color w:val="000000"/>
          <w:sz w:val="28"/>
          <w:szCs w:val="28"/>
        </w:rPr>
        <w:t xml:space="preserve">            </w:t>
      </w:r>
    </w:p>
    <w:p w14:paraId="0AC26344" w14:textId="77777777" w:rsidR="008140A0" w:rsidRDefault="008140A0" w:rsidP="008140A0">
      <w:pPr>
        <w:spacing w:line="360" w:lineRule="auto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</w:p>
    <w:p w14:paraId="65FACDE9" w14:textId="40A16592" w:rsidR="00F57244" w:rsidRPr="008140A0" w:rsidRDefault="00F57244" w:rsidP="008140A0">
      <w:pPr>
        <w:spacing w:line="360" w:lineRule="auto"/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8140A0">
        <w:rPr>
          <w:rFonts w:ascii="宋体" w:hAnsi="宋体" w:cs="宋体" w:hint="eastAsia"/>
          <w:sz w:val="28"/>
          <w:szCs w:val="28"/>
        </w:rPr>
        <w:t xml:space="preserve">成都大学体育运动委员会 </w:t>
      </w:r>
      <w:r w:rsidRPr="008140A0">
        <w:rPr>
          <w:rFonts w:ascii="宋体" w:hAnsi="宋体" w:cs="宋体"/>
          <w:sz w:val="28"/>
          <w:szCs w:val="28"/>
        </w:rPr>
        <w:t xml:space="preserve">   </w:t>
      </w:r>
    </w:p>
    <w:p w14:paraId="61BA5443" w14:textId="77777777" w:rsidR="00F57244" w:rsidRPr="008140A0" w:rsidRDefault="00F57244" w:rsidP="008140A0">
      <w:pPr>
        <w:spacing w:line="360" w:lineRule="auto"/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8140A0">
        <w:rPr>
          <w:rFonts w:ascii="宋体" w:hAnsi="宋体" w:cs="宋体" w:hint="eastAsia"/>
          <w:sz w:val="28"/>
          <w:szCs w:val="28"/>
        </w:rPr>
        <w:t>2022年2月2</w:t>
      </w:r>
      <w:r w:rsidRPr="008140A0">
        <w:rPr>
          <w:rFonts w:ascii="宋体" w:hAnsi="宋体" w:cs="宋体"/>
          <w:sz w:val="28"/>
          <w:szCs w:val="28"/>
        </w:rPr>
        <w:t>3</w:t>
      </w:r>
      <w:r w:rsidRPr="008140A0">
        <w:rPr>
          <w:rFonts w:ascii="宋体" w:hAnsi="宋体" w:cs="宋体" w:hint="eastAsia"/>
          <w:sz w:val="28"/>
          <w:szCs w:val="28"/>
        </w:rPr>
        <w:t xml:space="preserve">日  </w:t>
      </w:r>
    </w:p>
    <w:p w14:paraId="600775D8" w14:textId="77777777" w:rsidR="009A4085" w:rsidRPr="008140A0" w:rsidRDefault="00C71B4E" w:rsidP="008140A0">
      <w:pPr>
        <w:spacing w:line="360" w:lineRule="auto"/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sectPr w:rsidR="009A4085" w:rsidRPr="00814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1D190" w14:textId="77777777" w:rsidR="00C71B4E" w:rsidRDefault="00C71B4E" w:rsidP="008140A0">
      <w:r>
        <w:separator/>
      </w:r>
    </w:p>
  </w:endnote>
  <w:endnote w:type="continuationSeparator" w:id="0">
    <w:p w14:paraId="41AE0CD0" w14:textId="77777777" w:rsidR="00C71B4E" w:rsidRDefault="00C71B4E" w:rsidP="0081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C662" w14:textId="77777777" w:rsidR="00C71B4E" w:rsidRDefault="00C71B4E" w:rsidP="008140A0">
      <w:r>
        <w:separator/>
      </w:r>
    </w:p>
  </w:footnote>
  <w:footnote w:type="continuationSeparator" w:id="0">
    <w:p w14:paraId="1B08C1BB" w14:textId="77777777" w:rsidR="00C71B4E" w:rsidRDefault="00C71B4E" w:rsidP="0081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44"/>
    <w:rsid w:val="002C31E8"/>
    <w:rsid w:val="00466E3F"/>
    <w:rsid w:val="008140A0"/>
    <w:rsid w:val="00C71B4E"/>
    <w:rsid w:val="00F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65DE3"/>
  <w15:chartTrackingRefBased/>
  <w15:docId w15:val="{6D2126EB-EF59-4C6A-AE67-954670E5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244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4">
    <w:name w:val="Hyperlink"/>
    <w:rsid w:val="00F57244"/>
    <w:rPr>
      <w:color w:val="0000FF"/>
      <w:u w:val="single"/>
    </w:rPr>
  </w:style>
  <w:style w:type="paragraph" w:customStyle="1" w:styleId="a5">
    <w:name w:val="正文文字"/>
    <w:basedOn w:val="a"/>
    <w:rsid w:val="00F57244"/>
    <w:pPr>
      <w:widowControl/>
      <w:spacing w:after="119" w:line="351" w:lineRule="atLeast"/>
      <w:ind w:firstLine="419"/>
    </w:pPr>
    <w:rPr>
      <w:color w:val="000000"/>
      <w:kern w:val="0"/>
      <w:szCs w:val="20"/>
      <w:u w:color="000000"/>
    </w:rPr>
  </w:style>
  <w:style w:type="paragraph" w:styleId="a6">
    <w:name w:val="header"/>
    <w:basedOn w:val="a"/>
    <w:link w:val="a7"/>
    <w:uiPriority w:val="99"/>
    <w:unhideWhenUsed/>
    <w:rsid w:val="00814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40A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4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40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uter.cdu.edu.cn" TargetMode="External"/><Relationship Id="rId13" Type="http://schemas.openxmlformats.org/officeDocument/2006/relationships/hyperlink" Target="http://wenxin.cdu.edu.cn/" TargetMode="External"/><Relationship Id="rId18" Type="http://schemas.openxmlformats.org/officeDocument/2006/relationships/hyperlink" Target="http://tyxy.cdu.edu.cn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tirling.cdu.edu.cn" TargetMode="External"/><Relationship Id="rId7" Type="http://schemas.openxmlformats.org/officeDocument/2006/relationships/hyperlink" Target="http://ele.cdu.edu.cn" TargetMode="External"/><Relationship Id="rId12" Type="http://schemas.openxmlformats.org/officeDocument/2006/relationships/hyperlink" Target="http://bs.cdu.edu.cn/" TargetMode="External"/><Relationship Id="rId17" Type="http://schemas.openxmlformats.org/officeDocument/2006/relationships/hyperlink" Target="http://ccaa.cdu.edu.cn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aw.cdu.edu.cn" TargetMode="External"/><Relationship Id="rId20" Type="http://schemas.openxmlformats.org/officeDocument/2006/relationships/hyperlink" Target="http://yhxy.cdu.edu.cn/" TargetMode="External"/><Relationship Id="rId1" Type="http://schemas.openxmlformats.org/officeDocument/2006/relationships/styles" Target="styles.xml"/><Relationship Id="rId6" Type="http://schemas.openxmlformats.org/officeDocument/2006/relationships/hyperlink" Target="https://jxgc.cdu.edu.cn/" TargetMode="External"/><Relationship Id="rId11" Type="http://schemas.openxmlformats.org/officeDocument/2006/relationships/hyperlink" Target="http://lvyou.cdu.edu.cn/" TargetMode="External"/><Relationship Id="rId24" Type="http://schemas.openxmlformats.org/officeDocument/2006/relationships/hyperlink" Target="mailto:1033906629@qq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arx.cdu.edu.cn/" TargetMode="External"/><Relationship Id="rId23" Type="http://schemas.openxmlformats.org/officeDocument/2006/relationships/hyperlink" Target="https://cdfy120.cdu.edu.cn/" TargetMode="External"/><Relationship Id="rId10" Type="http://schemas.openxmlformats.org/officeDocument/2006/relationships/hyperlink" Target="http://jztm.cdu.edu.cn/" TargetMode="External"/><Relationship Id="rId19" Type="http://schemas.openxmlformats.org/officeDocument/2006/relationships/hyperlink" Target="http://sfxy.cdu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o.cdu.edu.cn/" TargetMode="External"/><Relationship Id="rId14" Type="http://schemas.openxmlformats.org/officeDocument/2006/relationships/hyperlink" Target="http://dfl.cdu.edu.cn/" TargetMode="External"/><Relationship Id="rId22" Type="http://schemas.openxmlformats.org/officeDocument/2006/relationships/hyperlink" Target="https://pharm.cd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2022-02-23T02:45:00Z</dcterms:created>
  <dcterms:modified xsi:type="dcterms:W3CDTF">2022-02-23T03:06:00Z</dcterms:modified>
</cp:coreProperties>
</file>