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48C" w:rsidRDefault="00F9048C" w:rsidP="00ED074A">
      <w:pPr>
        <w:pStyle w:val="2"/>
        <w:widowControl/>
        <w:spacing w:beforeAutospacing="0" w:afterAutospacing="0" w:line="420" w:lineRule="atLeast"/>
        <w:rPr>
          <w:rFonts w:ascii="方正小标宋简体" w:eastAsia="方正小标宋简体" w:hAnsi="方正小标宋简体" w:cs="方正小标宋简体"/>
          <w:kern w:val="2"/>
          <w:sz w:val="36"/>
          <w:szCs w:val="36"/>
        </w:rPr>
      </w:pPr>
    </w:p>
    <w:p w:rsidR="00F9048C" w:rsidRDefault="00285535">
      <w:pPr>
        <w:pStyle w:val="2"/>
        <w:widowControl/>
        <w:spacing w:beforeAutospacing="0" w:afterAutospacing="0" w:line="420" w:lineRule="atLeast"/>
        <w:jc w:val="center"/>
        <w:rPr>
          <w:rFonts w:ascii="方正小标宋简体" w:eastAsia="方正小标宋简体" w:hAnsi="方正小标宋简体" w:cs="方正小标宋简体" w:hint="default"/>
          <w:color w:val="auto"/>
          <w:kern w:val="2"/>
          <w:sz w:val="36"/>
          <w:szCs w:val="36"/>
        </w:rPr>
      </w:pPr>
      <w:r>
        <w:rPr>
          <w:rFonts w:ascii="方正小标宋简体" w:eastAsia="方正小标宋简体" w:hAnsi="方正小标宋简体" w:cs="方正小标宋简体"/>
          <w:color w:val="auto"/>
          <w:kern w:val="2"/>
          <w:sz w:val="36"/>
          <w:szCs w:val="36"/>
        </w:rPr>
        <w:t>关于2017届毕业典礼暨学位授予仪式活动期间</w:t>
      </w:r>
    </w:p>
    <w:p w:rsidR="00F9048C" w:rsidRDefault="00285535">
      <w:pPr>
        <w:pStyle w:val="2"/>
        <w:widowControl/>
        <w:spacing w:beforeAutospacing="0" w:afterAutospacing="0" w:line="420" w:lineRule="atLeast"/>
        <w:jc w:val="center"/>
        <w:rPr>
          <w:rFonts w:ascii="方正小标宋简体" w:eastAsia="方正小标宋简体" w:hAnsi="方正小标宋简体" w:cs="方正小标宋简体" w:hint="default"/>
          <w:color w:val="auto"/>
          <w:kern w:val="2"/>
          <w:sz w:val="36"/>
          <w:szCs w:val="36"/>
        </w:rPr>
      </w:pPr>
      <w:r>
        <w:rPr>
          <w:rFonts w:ascii="方正小标宋简体" w:eastAsia="方正小标宋简体" w:hAnsi="方正小标宋简体" w:cs="方正小标宋简体"/>
          <w:color w:val="auto"/>
          <w:kern w:val="2"/>
          <w:sz w:val="36"/>
          <w:szCs w:val="36"/>
        </w:rPr>
        <w:t>交通管制的通告</w:t>
      </w:r>
    </w:p>
    <w:p w:rsidR="00F9048C" w:rsidRDefault="00F9048C"/>
    <w:p w:rsidR="00F9048C" w:rsidRDefault="00285535">
      <w:pPr>
        <w:spacing w:line="570" w:lineRule="exact"/>
        <w:rPr>
          <w:rFonts w:ascii="Times New Roman" w:eastAsia="方正仿宋简体" w:hAnsi="Times New Roman" w:cs="Times New Roman"/>
          <w:sz w:val="32"/>
          <w:szCs w:val="32"/>
        </w:rPr>
      </w:pPr>
      <w:r>
        <w:rPr>
          <w:rFonts w:ascii="Times New Roman" w:eastAsia="方正仿宋简体" w:hAnsi="Times New Roman" w:cs="Times New Roman"/>
          <w:sz w:val="32"/>
          <w:szCs w:val="32"/>
        </w:rPr>
        <w:t>全校师生员工：</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br/>
        <w:t>     </w:t>
      </w:r>
      <w:r>
        <w:rPr>
          <w:rFonts w:ascii="Times New Roman" w:eastAsia="方正仿宋简体" w:hAnsi="Times New Roman" w:cs="Times New Roman"/>
          <w:sz w:val="32"/>
          <w:szCs w:val="32"/>
        </w:rPr>
        <w:t>成都大学</w:t>
      </w:r>
      <w:r>
        <w:rPr>
          <w:rFonts w:ascii="Times New Roman" w:eastAsia="方正仿宋简体" w:hAnsi="Times New Roman" w:cs="Times New Roman"/>
          <w:sz w:val="32"/>
          <w:szCs w:val="32"/>
        </w:rPr>
        <w:t>2017</w:t>
      </w:r>
      <w:r>
        <w:rPr>
          <w:rFonts w:ascii="Times New Roman" w:eastAsia="方正仿宋简体" w:hAnsi="Times New Roman" w:cs="Times New Roman"/>
          <w:sz w:val="32"/>
          <w:szCs w:val="32"/>
        </w:rPr>
        <w:t>届毕业典礼暨学位授予仪式，将于</w:t>
      </w:r>
      <w:r>
        <w:rPr>
          <w:rFonts w:ascii="Times New Roman" w:eastAsia="方正仿宋简体" w:hAnsi="Times New Roman" w:cs="Times New Roman"/>
          <w:sz w:val="32"/>
          <w:szCs w:val="32"/>
        </w:rPr>
        <w:t>6</w:t>
      </w:r>
      <w:r>
        <w:rPr>
          <w:rFonts w:ascii="Times New Roman" w:eastAsia="方正仿宋简体" w:hAnsi="Times New Roman" w:cs="Times New Roman"/>
          <w:sz w:val="32"/>
          <w:szCs w:val="32"/>
        </w:rPr>
        <w:t>月</w:t>
      </w:r>
      <w:r>
        <w:rPr>
          <w:rFonts w:ascii="Times New Roman" w:eastAsia="方正仿宋简体" w:hAnsi="Times New Roman" w:cs="Times New Roman"/>
          <w:sz w:val="32"/>
          <w:szCs w:val="32"/>
        </w:rPr>
        <w:t>21</w:t>
      </w:r>
      <w:r>
        <w:rPr>
          <w:rFonts w:ascii="Times New Roman" w:eastAsia="方正仿宋简体" w:hAnsi="Times New Roman" w:cs="Times New Roman"/>
          <w:sz w:val="32"/>
          <w:szCs w:val="32"/>
        </w:rPr>
        <w:t>日在我校体育馆和体育场举行，为保证活动期间校内交通通畅、有序，现就有关交通管制通告如下：</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br/>
        <w:t>      1. 6</w:t>
      </w:r>
      <w:r>
        <w:rPr>
          <w:rFonts w:ascii="Times New Roman" w:eastAsia="方正仿宋简体" w:hAnsi="Times New Roman" w:cs="Times New Roman"/>
          <w:sz w:val="32"/>
          <w:szCs w:val="32"/>
        </w:rPr>
        <w:t>月</w:t>
      </w:r>
      <w:r>
        <w:rPr>
          <w:rFonts w:ascii="Times New Roman" w:eastAsia="方正仿宋简体" w:hAnsi="Times New Roman" w:cs="Times New Roman"/>
          <w:sz w:val="32"/>
          <w:szCs w:val="32"/>
        </w:rPr>
        <w:t>21</w:t>
      </w:r>
      <w:r>
        <w:rPr>
          <w:rFonts w:ascii="Times New Roman" w:eastAsia="方正仿宋简体" w:hAnsi="Times New Roman" w:cs="Times New Roman"/>
          <w:sz w:val="32"/>
          <w:szCs w:val="32"/>
        </w:rPr>
        <w:t>日</w:t>
      </w:r>
      <w:r>
        <w:rPr>
          <w:rFonts w:ascii="Times New Roman" w:eastAsia="方正仿宋简体" w:hAnsi="Times New Roman" w:cs="Times New Roman"/>
          <w:sz w:val="32"/>
          <w:szCs w:val="32"/>
        </w:rPr>
        <w:t>7:30--13</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00</w:t>
      </w:r>
      <w:r>
        <w:rPr>
          <w:rFonts w:ascii="Times New Roman" w:eastAsia="方正仿宋简体" w:hAnsi="Times New Roman" w:cs="Times New Roman"/>
          <w:sz w:val="32"/>
          <w:szCs w:val="32"/>
        </w:rPr>
        <w:t>体育馆周边禁止通行和停放车辆；</w:t>
      </w:r>
      <w:r>
        <w:rPr>
          <w:rFonts w:ascii="Times New Roman" w:eastAsia="方正仿宋简体" w:hAnsi="Times New Roman" w:cs="Times New Roman"/>
          <w:sz w:val="32"/>
          <w:szCs w:val="32"/>
        </w:rPr>
        <w:t xml:space="preserve"> </w:t>
      </w:r>
    </w:p>
    <w:p w:rsidR="00F9048C" w:rsidRDefault="00285535">
      <w:pPr>
        <w:spacing w:line="57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 xml:space="preserve">2. </w:t>
      </w:r>
      <w:r>
        <w:rPr>
          <w:rFonts w:ascii="Times New Roman" w:eastAsia="方正仿宋简体" w:hAnsi="Times New Roman" w:cs="Times New Roman"/>
          <w:sz w:val="32"/>
          <w:szCs w:val="32"/>
        </w:rPr>
        <w:t>体育学院教职工的车辆请尽量停放至实训楼沿线单边及其他现有停车场；</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br/>
        <w:t xml:space="preserve">      3. </w:t>
      </w:r>
      <w:r>
        <w:rPr>
          <w:rFonts w:ascii="Times New Roman" w:eastAsia="方正仿宋简体" w:hAnsi="Times New Roman" w:cs="Times New Roman"/>
          <w:sz w:val="32"/>
          <w:szCs w:val="32"/>
        </w:rPr>
        <w:t>从当日</w:t>
      </w:r>
      <w:r>
        <w:rPr>
          <w:rFonts w:ascii="Times New Roman" w:eastAsia="方正仿宋简体" w:hAnsi="Times New Roman" w:cs="Times New Roman"/>
          <w:sz w:val="32"/>
          <w:szCs w:val="32"/>
        </w:rPr>
        <w:t>13:00</w:t>
      </w:r>
      <w:r>
        <w:rPr>
          <w:rFonts w:ascii="Times New Roman" w:eastAsia="方正仿宋简体" w:hAnsi="Times New Roman" w:cs="Times New Roman"/>
          <w:sz w:val="32"/>
          <w:szCs w:val="32"/>
        </w:rPr>
        <w:t>起，恢复原有的校内交通管理规定。</w:t>
      </w:r>
      <w:r>
        <w:rPr>
          <w:rFonts w:ascii="Times New Roman" w:eastAsia="方正仿宋简体" w:hAnsi="Times New Roman" w:cs="Times New Roman"/>
          <w:sz w:val="32"/>
          <w:szCs w:val="32"/>
        </w:rPr>
        <w:t xml:space="preserve"> </w:t>
      </w:r>
    </w:p>
    <w:p w:rsidR="00F9048C" w:rsidRDefault="00285535">
      <w:pPr>
        <w:spacing w:line="57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请</w:t>
      </w:r>
      <w:r>
        <w:rPr>
          <w:rFonts w:ascii="Times New Roman" w:eastAsia="方正仿宋简体" w:hAnsi="Times New Roman" w:cs="Times New Roman" w:hint="eastAsia"/>
          <w:sz w:val="32"/>
          <w:szCs w:val="32"/>
        </w:rPr>
        <w:t>师生员工</w:t>
      </w:r>
      <w:r>
        <w:rPr>
          <w:rFonts w:ascii="Times New Roman" w:eastAsia="方正仿宋简体" w:hAnsi="Times New Roman" w:cs="Times New Roman"/>
          <w:sz w:val="32"/>
          <w:szCs w:val="32"/>
        </w:rPr>
        <w:t>听从现场安保人员的指挥，感谢</w:t>
      </w:r>
      <w:r>
        <w:rPr>
          <w:rFonts w:ascii="Times New Roman" w:eastAsia="方正仿宋简体" w:hAnsi="Times New Roman" w:cs="Times New Roman" w:hint="eastAsia"/>
          <w:sz w:val="32"/>
          <w:szCs w:val="32"/>
        </w:rPr>
        <w:t>师生员工</w:t>
      </w:r>
      <w:r>
        <w:rPr>
          <w:rFonts w:ascii="Times New Roman" w:eastAsia="方正仿宋简体" w:hAnsi="Times New Roman" w:cs="Times New Roman"/>
          <w:sz w:val="32"/>
          <w:szCs w:val="32"/>
        </w:rPr>
        <w:t>的支持与配合。</w:t>
      </w:r>
      <w:r>
        <w:rPr>
          <w:rFonts w:ascii="Times New Roman" w:eastAsia="方正仿宋简体" w:hAnsi="Times New Roman" w:cs="Times New Roman"/>
          <w:sz w:val="32"/>
          <w:szCs w:val="32"/>
        </w:rPr>
        <w:t xml:space="preserve"> </w:t>
      </w:r>
    </w:p>
    <w:p w:rsidR="00F9048C" w:rsidRDefault="00285535">
      <w:pPr>
        <w:spacing w:line="57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特此通告</w:t>
      </w:r>
      <w:r>
        <w:rPr>
          <w:rFonts w:ascii="Times New Roman" w:eastAsia="方正仿宋简体" w:hAnsi="Times New Roman" w:cs="Times New Roman"/>
          <w:sz w:val="32"/>
          <w:szCs w:val="32"/>
        </w:rPr>
        <w:t xml:space="preserve"> </w:t>
      </w:r>
    </w:p>
    <w:p w:rsidR="00F9048C" w:rsidRDefault="00285535" w:rsidP="003B204C">
      <w:pPr>
        <w:spacing w:line="570" w:lineRule="exact"/>
        <w:ind w:firstLineChars="200" w:firstLine="640"/>
        <w:rPr>
          <w:rFonts w:ascii="Times New Roman" w:eastAsia="方正仿宋简体" w:hAnsi="Times New Roman" w:cs="Times New Roman" w:hint="eastAsia"/>
          <w:sz w:val="32"/>
          <w:szCs w:val="32"/>
        </w:rPr>
      </w:pPr>
      <w:r>
        <w:rPr>
          <w:rFonts w:ascii="Times New Roman" w:eastAsia="方正仿宋简体" w:hAnsi="Times New Roman" w:cs="Times New Roman"/>
          <w:sz w:val="32"/>
          <w:szCs w:val="32"/>
        </w:rPr>
        <w:t xml:space="preserve">  </w:t>
      </w:r>
    </w:p>
    <w:p w:rsidR="00F9048C" w:rsidRDefault="00285535" w:rsidP="003B204C">
      <w:pPr>
        <w:spacing w:line="570" w:lineRule="exact"/>
        <w:jc w:val="right"/>
        <w:rPr>
          <w:rFonts w:ascii="Times New Roman" w:eastAsia="方正仿宋简体" w:hAnsi="Times New Roman" w:cs="Times New Roman"/>
          <w:sz w:val="32"/>
          <w:szCs w:val="32"/>
        </w:rPr>
      </w:pPr>
      <w:r>
        <w:rPr>
          <w:rFonts w:ascii="Times New Roman" w:eastAsia="方正仿宋简体" w:hAnsi="Times New Roman" w:cs="Times New Roman"/>
          <w:sz w:val="32"/>
          <w:szCs w:val="32"/>
        </w:rPr>
        <w:t>成都大学综合治理委员会</w:t>
      </w:r>
    </w:p>
    <w:p w:rsidR="00F9048C" w:rsidRDefault="00285535" w:rsidP="003B204C">
      <w:pPr>
        <w:spacing w:line="570" w:lineRule="exact"/>
        <w:ind w:firstLineChars="200" w:firstLine="640"/>
        <w:jc w:val="right"/>
      </w:pPr>
      <w:bookmarkStart w:id="0" w:name="_GoBack"/>
      <w:bookmarkEnd w:id="0"/>
      <w:r>
        <w:rPr>
          <w:rFonts w:ascii="Times New Roman" w:eastAsia="方正仿宋简体" w:hAnsi="Times New Roman" w:cs="Times New Roman"/>
          <w:sz w:val="32"/>
          <w:szCs w:val="32"/>
        </w:rPr>
        <w:t>                              2017</w:t>
      </w:r>
      <w:r>
        <w:rPr>
          <w:rFonts w:ascii="Times New Roman" w:eastAsia="方正仿宋简体" w:hAnsi="Times New Roman" w:cs="Times New Roman"/>
          <w:sz w:val="32"/>
          <w:szCs w:val="32"/>
        </w:rPr>
        <w:t>年</w:t>
      </w:r>
      <w:r w:rsidR="00ED074A">
        <w:rPr>
          <w:rFonts w:ascii="Times New Roman" w:eastAsia="方正仿宋简体" w:hAnsi="Times New Roman" w:cs="Times New Roman"/>
          <w:sz w:val="32"/>
          <w:szCs w:val="32"/>
        </w:rPr>
        <w:t>6</w:t>
      </w:r>
      <w:r>
        <w:rPr>
          <w:rFonts w:ascii="Times New Roman" w:eastAsia="方正仿宋简体" w:hAnsi="Times New Roman" w:cs="Times New Roman"/>
          <w:sz w:val="32"/>
          <w:szCs w:val="32"/>
        </w:rPr>
        <w:t>月</w:t>
      </w:r>
      <w:r>
        <w:rPr>
          <w:rFonts w:ascii="Times New Roman" w:eastAsia="方正仿宋简体" w:hAnsi="Times New Roman" w:cs="Times New Roman"/>
          <w:sz w:val="32"/>
          <w:szCs w:val="32"/>
        </w:rPr>
        <w:t>20</w:t>
      </w:r>
      <w:r>
        <w:rPr>
          <w:rFonts w:ascii="Times New Roman" w:eastAsia="方正仿宋简体" w:hAnsi="Times New Roman" w:cs="Times New Roman"/>
          <w:sz w:val="32"/>
          <w:szCs w:val="32"/>
        </w:rPr>
        <w:t>日</w:t>
      </w:r>
      <w:r>
        <w:rPr>
          <w:rFonts w:ascii="Times New Roman" w:eastAsia="方正仿宋简体" w:hAnsi="Times New Roman" w:cs="Times New Roman"/>
          <w:sz w:val="32"/>
          <w:szCs w:val="32"/>
        </w:rPr>
        <w:t xml:space="preserve"> </w:t>
      </w:r>
    </w:p>
    <w:sectPr w:rsidR="00F9048C" w:rsidSect="00F9048C">
      <w:pgSz w:w="11906" w:h="16838"/>
      <w:pgMar w:top="2098" w:right="1474" w:bottom="1984" w:left="1587" w:header="851" w:footer="992" w:gutter="0"/>
      <w:cols w:space="0"/>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491" w:rsidRDefault="00264491" w:rsidP="003809B5">
      <w:r>
        <w:separator/>
      </w:r>
    </w:p>
  </w:endnote>
  <w:endnote w:type="continuationSeparator" w:id="0">
    <w:p w:rsidR="00264491" w:rsidRDefault="00264491" w:rsidP="00380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panose1 w:val="02010601030101010101"/>
    <w:charset w:val="86"/>
    <w:family w:val="auto"/>
    <w:pitch w:val="variable"/>
    <w:sig w:usb0="00000001" w:usb1="080E0000" w:usb2="00000010" w:usb3="00000000" w:csb0="00040000" w:csb1="00000000"/>
  </w:font>
  <w:font w:name="方正仿宋简体">
    <w:altName w:val="Arial Unicode MS"/>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491" w:rsidRDefault="00264491" w:rsidP="003809B5">
      <w:r>
        <w:separator/>
      </w:r>
    </w:p>
  </w:footnote>
  <w:footnote w:type="continuationSeparator" w:id="0">
    <w:p w:rsidR="00264491" w:rsidRDefault="00264491" w:rsidP="003809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9"/>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9048C"/>
    <w:rsid w:val="00264491"/>
    <w:rsid w:val="00285535"/>
    <w:rsid w:val="003809B5"/>
    <w:rsid w:val="003B204C"/>
    <w:rsid w:val="00ED074A"/>
    <w:rsid w:val="00F9048C"/>
    <w:rsid w:val="20611534"/>
    <w:rsid w:val="2613543F"/>
    <w:rsid w:val="4C8C30C7"/>
    <w:rsid w:val="55FA2185"/>
    <w:rsid w:val="587546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C2815E8-61AC-4D45-B187-8F65E82AE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048C"/>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rsid w:val="00F9048C"/>
    <w:pPr>
      <w:spacing w:beforeAutospacing="1" w:afterAutospacing="1" w:line="20" w:lineRule="atLeast"/>
      <w:jc w:val="left"/>
      <w:outlineLvl w:val="1"/>
    </w:pPr>
    <w:rPr>
      <w:rFonts w:ascii="宋体" w:eastAsia="宋体" w:hAnsi="宋体" w:cs="Times New Roman" w:hint="eastAsia"/>
      <w:color w:val="0A263C"/>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F9048C"/>
    <w:pPr>
      <w:spacing w:beforeAutospacing="1" w:afterAutospacing="1"/>
      <w:jc w:val="left"/>
    </w:pPr>
    <w:rPr>
      <w:rFonts w:cs="Times New Roman"/>
      <w:kern w:val="0"/>
      <w:sz w:val="24"/>
    </w:rPr>
  </w:style>
  <w:style w:type="character" w:styleId="a4">
    <w:name w:val="Strong"/>
    <w:basedOn w:val="a0"/>
    <w:qFormat/>
    <w:rsid w:val="00F9048C"/>
    <w:rPr>
      <w:b/>
    </w:rPr>
  </w:style>
  <w:style w:type="character" w:styleId="a5">
    <w:name w:val="FollowedHyperlink"/>
    <w:basedOn w:val="a0"/>
    <w:qFormat/>
    <w:rsid w:val="00F9048C"/>
    <w:rPr>
      <w:color w:val="111111"/>
      <w:u w:val="none"/>
    </w:rPr>
  </w:style>
  <w:style w:type="character" w:styleId="a6">
    <w:name w:val="Emphasis"/>
    <w:basedOn w:val="a0"/>
    <w:qFormat/>
    <w:rsid w:val="00F9048C"/>
  </w:style>
  <w:style w:type="character" w:styleId="a7">
    <w:name w:val="Hyperlink"/>
    <w:basedOn w:val="a0"/>
    <w:qFormat/>
    <w:rsid w:val="00F9048C"/>
    <w:rPr>
      <w:color w:val="111111"/>
      <w:u w:val="none"/>
    </w:rPr>
  </w:style>
  <w:style w:type="character" w:styleId="HTML">
    <w:name w:val="HTML Cite"/>
    <w:basedOn w:val="a0"/>
    <w:qFormat/>
    <w:rsid w:val="00F9048C"/>
  </w:style>
  <w:style w:type="character" w:customStyle="1" w:styleId="bsharetext">
    <w:name w:val="bsharetext"/>
    <w:basedOn w:val="a0"/>
    <w:qFormat/>
    <w:rsid w:val="00F9048C"/>
  </w:style>
  <w:style w:type="paragraph" w:styleId="a8">
    <w:name w:val="header"/>
    <w:basedOn w:val="a"/>
    <w:link w:val="Char"/>
    <w:rsid w:val="003809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3809B5"/>
    <w:rPr>
      <w:rFonts w:asciiTheme="minorHAnsi" w:eastAsiaTheme="minorEastAsia" w:hAnsiTheme="minorHAnsi" w:cstheme="minorBidi"/>
      <w:kern w:val="2"/>
      <w:sz w:val="18"/>
      <w:szCs w:val="18"/>
    </w:rPr>
  </w:style>
  <w:style w:type="paragraph" w:styleId="a9">
    <w:name w:val="footer"/>
    <w:basedOn w:val="a"/>
    <w:link w:val="Char0"/>
    <w:rsid w:val="003809B5"/>
    <w:pPr>
      <w:tabs>
        <w:tab w:val="center" w:pos="4153"/>
        <w:tab w:val="right" w:pos="8306"/>
      </w:tabs>
      <w:snapToGrid w:val="0"/>
      <w:jc w:val="left"/>
    </w:pPr>
    <w:rPr>
      <w:sz w:val="18"/>
      <w:szCs w:val="18"/>
    </w:rPr>
  </w:style>
  <w:style w:type="character" w:customStyle="1" w:styleId="Char0">
    <w:name w:val="页脚 Char"/>
    <w:basedOn w:val="a0"/>
    <w:link w:val="a9"/>
    <w:rsid w:val="003809B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Words>
  <Characters>282</Characters>
  <Application>Microsoft Office Word</Application>
  <DocSecurity>0</DocSecurity>
  <Lines>2</Lines>
  <Paragraphs>1</Paragraphs>
  <ScaleCrop>false</ScaleCrop>
  <Company/>
  <LinksUpToDate>false</LinksUpToDate>
  <CharactersWithSpaces>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2017-06-20T00:25:00Z</cp:lastPrinted>
  <dcterms:created xsi:type="dcterms:W3CDTF">2017-06-20T01:16:00Z</dcterms:created>
  <dcterms:modified xsi:type="dcterms:W3CDTF">2017-06-20T02:40:00Z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