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C888D" w14:textId="77777777" w:rsidR="00B34F55" w:rsidRDefault="00B34F55">
      <w:pPr>
        <w:rPr>
          <w:color w:val="FF0000"/>
        </w:rPr>
      </w:pPr>
    </w:p>
    <w:p w14:paraId="21FF392E" w14:textId="77777777" w:rsidR="00B34F55" w:rsidRDefault="00EB5DF6">
      <w:pPr>
        <w:tabs>
          <w:tab w:val="left" w:pos="1995"/>
        </w:tabs>
        <w:jc w:val="left"/>
        <w:rPr>
          <w:rFonts w:ascii="宋体" w:hAnsi="宋体" w:cs="宋体"/>
          <w:b/>
          <w:bCs/>
          <w:sz w:val="22"/>
          <w:szCs w:val="22"/>
        </w:rPr>
      </w:pPr>
      <w:bookmarkStart w:id="0" w:name="_Hlk179766123"/>
      <w:bookmarkStart w:id="1" w:name="OLE_LINK1"/>
      <w:r>
        <w:rPr>
          <w:rFonts w:ascii="宋体" w:hAnsi="宋体" w:cs="宋体" w:hint="eastAsia"/>
          <w:b/>
          <w:bCs/>
          <w:sz w:val="22"/>
          <w:szCs w:val="22"/>
        </w:rPr>
        <w:t>附件</w:t>
      </w:r>
      <w:r>
        <w:rPr>
          <w:rFonts w:ascii="宋体" w:hAnsi="宋体" w:cs="宋体" w:hint="eastAsia"/>
          <w:b/>
          <w:bCs/>
          <w:sz w:val="22"/>
          <w:szCs w:val="22"/>
        </w:rPr>
        <w:t>1</w:t>
      </w:r>
      <w:r>
        <w:rPr>
          <w:rFonts w:ascii="宋体" w:hAnsi="宋体" w:cs="宋体" w:hint="eastAsia"/>
          <w:b/>
          <w:bCs/>
          <w:sz w:val="22"/>
          <w:szCs w:val="22"/>
        </w:rPr>
        <w:t>：</w:t>
      </w:r>
    </w:p>
    <w:p w14:paraId="574156C7" w14:textId="77777777" w:rsidR="00B34F55" w:rsidRDefault="00EB5DF6">
      <w:pPr>
        <w:tabs>
          <w:tab w:val="left" w:pos="1995"/>
        </w:tabs>
        <w:jc w:val="center"/>
        <w:rPr>
          <w:b/>
          <w:bCs/>
          <w:sz w:val="32"/>
          <w:szCs w:val="32"/>
        </w:rPr>
      </w:pPr>
      <w:bookmarkStart w:id="2" w:name="OLE_LINK2"/>
      <w:r>
        <w:rPr>
          <w:rFonts w:hint="eastAsia"/>
          <w:b/>
          <w:bCs/>
          <w:sz w:val="32"/>
          <w:szCs w:val="32"/>
        </w:rPr>
        <w:t>成都大学第</w:t>
      </w:r>
      <w:r>
        <w:rPr>
          <w:rFonts w:cs="宋体" w:hint="eastAsia"/>
          <w:b/>
          <w:bCs/>
          <w:sz w:val="32"/>
          <w:szCs w:val="32"/>
        </w:rPr>
        <w:t>三</w:t>
      </w:r>
      <w:r>
        <w:rPr>
          <w:rFonts w:hint="eastAsia"/>
          <w:b/>
          <w:bCs/>
          <w:sz w:val="32"/>
          <w:szCs w:val="32"/>
        </w:rPr>
        <w:t>十</w:t>
      </w:r>
      <w:r>
        <w:rPr>
          <w:rFonts w:cs="宋体" w:hint="eastAsia"/>
          <w:b/>
          <w:bCs/>
          <w:sz w:val="32"/>
          <w:szCs w:val="32"/>
        </w:rPr>
        <w:t>九</w:t>
      </w:r>
      <w:r>
        <w:rPr>
          <w:rFonts w:hint="eastAsia"/>
          <w:b/>
          <w:bCs/>
          <w:sz w:val="32"/>
          <w:szCs w:val="32"/>
        </w:rPr>
        <w:t>届</w:t>
      </w:r>
      <w:r>
        <w:rPr>
          <w:rFonts w:cs="宋体" w:hint="eastAsia"/>
          <w:b/>
          <w:bCs/>
          <w:sz w:val="32"/>
          <w:szCs w:val="32"/>
        </w:rPr>
        <w:t>校园排球</w:t>
      </w:r>
      <w:r>
        <w:rPr>
          <w:rFonts w:hint="eastAsia"/>
          <w:b/>
          <w:bCs/>
          <w:sz w:val="32"/>
          <w:szCs w:val="32"/>
        </w:rPr>
        <w:t>比赛竞赛规程</w:t>
      </w:r>
    </w:p>
    <w:bookmarkEnd w:id="1"/>
    <w:bookmarkEnd w:id="2"/>
    <w:p w14:paraId="00AAEB8F" w14:textId="77777777" w:rsidR="00B34F55" w:rsidRDefault="00EB5DF6">
      <w:pPr>
        <w:tabs>
          <w:tab w:val="left" w:pos="1995"/>
        </w:tabs>
        <w:rPr>
          <w:b/>
          <w:bCs/>
        </w:rPr>
      </w:pPr>
      <w:r>
        <w:rPr>
          <w:rFonts w:hint="eastAsia"/>
          <w:b/>
          <w:bCs/>
        </w:rPr>
        <w:t>一、主办单位</w:t>
      </w:r>
    </w:p>
    <w:p w14:paraId="381B8991" w14:textId="77777777" w:rsidR="00B34F55" w:rsidRDefault="00EB5DF6">
      <w:pPr>
        <w:tabs>
          <w:tab w:val="left" w:pos="1995"/>
        </w:tabs>
        <w:ind w:firstLineChars="100" w:firstLine="210"/>
        <w:rPr>
          <w:b/>
        </w:rPr>
      </w:pPr>
      <w:r>
        <w:rPr>
          <w:rFonts w:hint="eastAsia"/>
        </w:rPr>
        <w:t>成都大学体育运动委员会</w:t>
      </w:r>
    </w:p>
    <w:p w14:paraId="1379577F" w14:textId="77777777" w:rsidR="00B34F55" w:rsidRDefault="00EB5DF6">
      <w:pPr>
        <w:tabs>
          <w:tab w:val="left" w:pos="1995"/>
        </w:tabs>
        <w:rPr>
          <w:b/>
          <w:bCs/>
        </w:rPr>
      </w:pPr>
      <w:r>
        <w:rPr>
          <w:rFonts w:hint="eastAsia"/>
          <w:b/>
          <w:bCs/>
        </w:rPr>
        <w:t>二、承办单位</w:t>
      </w:r>
    </w:p>
    <w:p w14:paraId="311E5D95" w14:textId="77777777" w:rsidR="00B34F55" w:rsidRDefault="00EB5DF6">
      <w:pPr>
        <w:tabs>
          <w:tab w:val="left" w:pos="1995"/>
        </w:tabs>
        <w:ind w:firstLineChars="100" w:firstLine="210"/>
      </w:pPr>
      <w:r>
        <w:rPr>
          <w:rFonts w:hint="eastAsia"/>
        </w:rPr>
        <w:t>成都大学体育学院</w:t>
      </w:r>
    </w:p>
    <w:p w14:paraId="74F8EAAD" w14:textId="77777777" w:rsidR="00B34F55" w:rsidRDefault="00EB5DF6">
      <w:pPr>
        <w:tabs>
          <w:tab w:val="left" w:pos="1995"/>
        </w:tabs>
        <w:rPr>
          <w:b/>
          <w:bCs/>
        </w:rPr>
      </w:pPr>
      <w:r>
        <w:rPr>
          <w:rFonts w:hint="eastAsia"/>
          <w:b/>
          <w:bCs/>
        </w:rPr>
        <w:t>三、协办单位</w:t>
      </w:r>
    </w:p>
    <w:p w14:paraId="0C4FEEFB" w14:textId="77777777" w:rsidR="00B34F55" w:rsidRDefault="00EB5DF6">
      <w:pPr>
        <w:tabs>
          <w:tab w:val="left" w:pos="1995"/>
        </w:tabs>
        <w:ind w:firstLineChars="100" w:firstLine="210"/>
        <w:rPr>
          <w:b/>
          <w:sz w:val="28"/>
          <w:szCs w:val="28"/>
        </w:rPr>
      </w:pPr>
      <w:r>
        <w:rPr>
          <w:rFonts w:hint="eastAsia"/>
        </w:rPr>
        <w:t>成都大学体育学院</w:t>
      </w:r>
    </w:p>
    <w:p w14:paraId="718FB7AC" w14:textId="77777777" w:rsidR="00B34F55" w:rsidRDefault="00EB5DF6">
      <w:pPr>
        <w:tabs>
          <w:tab w:val="left" w:pos="1995"/>
        </w:tabs>
        <w:spacing w:line="360" w:lineRule="auto"/>
        <w:rPr>
          <w:b/>
          <w:bCs/>
        </w:rPr>
      </w:pPr>
      <w:r>
        <w:rPr>
          <w:rFonts w:hint="eastAsia"/>
          <w:b/>
          <w:bCs/>
        </w:rPr>
        <w:t>四、竞赛日期与地点</w:t>
      </w:r>
    </w:p>
    <w:p w14:paraId="31862CEF" w14:textId="77777777" w:rsidR="00B34F55" w:rsidRDefault="00EB5DF6">
      <w:pPr>
        <w:tabs>
          <w:tab w:val="left" w:pos="1995"/>
        </w:tabs>
        <w:spacing w:line="360" w:lineRule="auto"/>
        <w:rPr>
          <w:color w:val="121212"/>
        </w:rPr>
      </w:pPr>
      <w:r>
        <w:rPr>
          <w:rFonts w:hint="eastAsia"/>
        </w:rPr>
        <w:t>1.</w:t>
      </w:r>
      <w:r>
        <w:rPr>
          <w:rFonts w:hint="eastAsia"/>
        </w:rPr>
        <w:t>竞赛日期：</w:t>
      </w:r>
      <w:r>
        <w:rPr>
          <w:rFonts w:hint="eastAsia"/>
          <w:color w:val="121212"/>
        </w:rPr>
        <w:t>2</w:t>
      </w:r>
      <w:r>
        <w:rPr>
          <w:color w:val="121212"/>
        </w:rPr>
        <w:t>02</w:t>
      </w:r>
      <w:r>
        <w:rPr>
          <w:rFonts w:hint="eastAsia"/>
          <w:color w:val="121212"/>
        </w:rPr>
        <w:t>6</w:t>
      </w:r>
      <w:r>
        <w:rPr>
          <w:rFonts w:hint="eastAsia"/>
          <w:color w:val="121212"/>
        </w:rPr>
        <w:t>年</w:t>
      </w:r>
      <w:r>
        <w:rPr>
          <w:rFonts w:hint="eastAsia"/>
          <w:color w:val="121212"/>
        </w:rPr>
        <w:t>10</w:t>
      </w:r>
      <w:r>
        <w:rPr>
          <w:rFonts w:hint="eastAsia"/>
          <w:color w:val="121212"/>
        </w:rPr>
        <w:t>月</w:t>
      </w:r>
      <w:r>
        <w:rPr>
          <w:rFonts w:hint="eastAsia"/>
          <w:color w:val="121212"/>
        </w:rPr>
        <w:t>20</w:t>
      </w:r>
      <w:r>
        <w:rPr>
          <w:rFonts w:hint="eastAsia"/>
          <w:color w:val="121212"/>
        </w:rPr>
        <w:t>日</w:t>
      </w:r>
    </w:p>
    <w:p w14:paraId="03769296" w14:textId="77777777" w:rsidR="00B34F55" w:rsidRDefault="00EB5DF6">
      <w:pPr>
        <w:tabs>
          <w:tab w:val="left" w:pos="1995"/>
        </w:tabs>
        <w:spacing w:line="360" w:lineRule="auto"/>
      </w:pPr>
      <w:r>
        <w:rPr>
          <w:rFonts w:hint="eastAsia"/>
        </w:rPr>
        <w:t>2.</w:t>
      </w:r>
      <w:r>
        <w:rPr>
          <w:rFonts w:hint="eastAsia"/>
        </w:rPr>
        <w:t>竞赛地点：成都大学室外排球场（五</w:t>
      </w:r>
      <w:proofErr w:type="gramStart"/>
      <w:r>
        <w:rPr>
          <w:rFonts w:hint="eastAsia"/>
        </w:rPr>
        <w:t>人制</w:t>
      </w:r>
      <w:proofErr w:type="gramEnd"/>
      <w:r>
        <w:rPr>
          <w:rFonts w:hint="eastAsia"/>
        </w:rPr>
        <w:t>足球场旁）</w:t>
      </w:r>
    </w:p>
    <w:p w14:paraId="76E23C16" w14:textId="77777777" w:rsidR="00B34F55" w:rsidRDefault="00EB5DF6">
      <w:pPr>
        <w:tabs>
          <w:tab w:val="left" w:pos="1995"/>
        </w:tabs>
        <w:spacing w:line="360" w:lineRule="auto"/>
        <w:rPr>
          <w:b/>
          <w:bCs/>
        </w:rPr>
      </w:pPr>
      <w:r>
        <w:rPr>
          <w:rFonts w:hint="eastAsia"/>
          <w:b/>
          <w:bCs/>
        </w:rPr>
        <w:t>五、竞赛项目与规模</w:t>
      </w:r>
    </w:p>
    <w:p w14:paraId="60280FA7" w14:textId="77777777" w:rsidR="00B34F55" w:rsidRDefault="00EB5DF6">
      <w:pPr>
        <w:tabs>
          <w:tab w:val="left" w:pos="1995"/>
        </w:tabs>
        <w:spacing w:line="360" w:lineRule="auto"/>
      </w:pPr>
      <w:r>
        <w:rPr>
          <w:rFonts w:hint="eastAsia"/>
        </w:rPr>
        <w:t>1.</w:t>
      </w:r>
      <w:r>
        <w:rPr>
          <w:rFonts w:hint="eastAsia"/>
        </w:rPr>
        <w:t>竞赛项目：</w:t>
      </w:r>
      <w:r>
        <w:rPr>
          <w:rFonts w:hint="eastAsia"/>
          <w:b/>
          <w:bCs/>
          <w:color w:val="000000"/>
          <w:u w:val="single"/>
        </w:rPr>
        <w:t>男、女混合制</w:t>
      </w:r>
      <w:r>
        <w:rPr>
          <w:rFonts w:hint="eastAsia"/>
          <w:b/>
          <w:bCs/>
          <w:color w:val="000000"/>
          <w:u w:val="single"/>
        </w:rPr>
        <w:t>6</w:t>
      </w:r>
      <w:r>
        <w:rPr>
          <w:rFonts w:hint="eastAsia"/>
          <w:b/>
          <w:bCs/>
          <w:color w:val="000000"/>
          <w:u w:val="single"/>
        </w:rPr>
        <w:t>人排球赛</w:t>
      </w:r>
      <w:r>
        <w:rPr>
          <w:rFonts w:hint="eastAsia"/>
          <w:color w:val="000000"/>
        </w:rPr>
        <w:t>（</w:t>
      </w:r>
      <w:r>
        <w:rPr>
          <w:rFonts w:hint="eastAsia"/>
        </w:rPr>
        <w:t>每局比赛必须始终保持场上至少有</w:t>
      </w:r>
      <w:r>
        <w:rPr>
          <w:rFonts w:hint="eastAsia"/>
        </w:rPr>
        <w:t>2</w:t>
      </w:r>
      <w:r>
        <w:rPr>
          <w:rFonts w:hint="eastAsia"/>
        </w:rPr>
        <w:t>名女运动员</w:t>
      </w:r>
      <w:r>
        <w:rPr>
          <w:rFonts w:hint="eastAsia"/>
          <w:color w:val="000000"/>
        </w:rPr>
        <w:t>）</w:t>
      </w:r>
    </w:p>
    <w:p w14:paraId="7BED56A7" w14:textId="77777777" w:rsidR="00B34F55" w:rsidRDefault="00EB5DF6">
      <w:pPr>
        <w:tabs>
          <w:tab w:val="left" w:pos="1995"/>
        </w:tabs>
        <w:spacing w:line="360" w:lineRule="auto"/>
      </w:pPr>
      <w:r>
        <w:rPr>
          <w:rFonts w:hint="eastAsia"/>
        </w:rPr>
        <w:t>2.</w:t>
      </w:r>
      <w:r>
        <w:rPr>
          <w:rFonts w:hint="eastAsia"/>
        </w:rPr>
        <w:t>竞赛规模：</w:t>
      </w:r>
      <w:r>
        <w:rPr>
          <w:rFonts w:hint="eastAsia"/>
        </w:rPr>
        <w:t>4</w:t>
      </w:r>
      <w:r>
        <w:t>00</w:t>
      </w:r>
      <w:r>
        <w:rPr>
          <w:rFonts w:hint="eastAsia"/>
        </w:rPr>
        <w:t>人左右</w:t>
      </w:r>
    </w:p>
    <w:p w14:paraId="5B222E77" w14:textId="77777777" w:rsidR="00B34F55" w:rsidRDefault="00EB5DF6">
      <w:pPr>
        <w:tabs>
          <w:tab w:val="left" w:pos="1995"/>
        </w:tabs>
        <w:spacing w:line="360" w:lineRule="auto"/>
        <w:rPr>
          <w:b/>
          <w:bCs/>
        </w:rPr>
      </w:pPr>
      <w:r>
        <w:rPr>
          <w:rFonts w:hint="eastAsia"/>
          <w:b/>
          <w:bCs/>
        </w:rPr>
        <w:t>六、参赛要求</w:t>
      </w:r>
    </w:p>
    <w:p w14:paraId="495D775A" w14:textId="77777777" w:rsidR="00B34F55" w:rsidRDefault="00EB5DF6">
      <w:pPr>
        <w:tabs>
          <w:tab w:val="left" w:pos="1995"/>
        </w:tabs>
        <w:spacing w:line="360" w:lineRule="auto"/>
        <w:ind w:left="210" w:hangingChars="100" w:hanging="210"/>
      </w:pPr>
      <w:r>
        <w:rPr>
          <w:rFonts w:hint="eastAsia"/>
        </w:rPr>
        <w:t>1</w:t>
      </w:r>
      <w:r>
        <w:t>.</w:t>
      </w:r>
      <w:r>
        <w:rPr>
          <w:rFonts w:hint="eastAsia"/>
        </w:rPr>
        <w:t>凡是我校获得正式学籍，并已购买保险</w:t>
      </w:r>
      <w:r>
        <w:rPr>
          <w:rFonts w:hint="eastAsia"/>
        </w:rPr>
        <w:t>(</w:t>
      </w:r>
      <w:r>
        <w:rPr>
          <w:rFonts w:hint="eastAsia"/>
        </w:rPr>
        <w:t>学生平安人身意外伤害保险</w:t>
      </w:r>
      <w:r>
        <w:rPr>
          <w:rFonts w:hint="eastAsia"/>
        </w:rPr>
        <w:t>)</w:t>
      </w:r>
      <w:r>
        <w:rPr>
          <w:rFonts w:hint="eastAsia"/>
        </w:rPr>
        <w:t>的普通高等学校全日制本、专科学生及研究生，均可报名参赛。</w:t>
      </w:r>
    </w:p>
    <w:p w14:paraId="21B895A8" w14:textId="77777777" w:rsidR="00B34F55" w:rsidRDefault="00EB5DF6">
      <w:pPr>
        <w:tabs>
          <w:tab w:val="left" w:pos="1995"/>
        </w:tabs>
        <w:spacing w:line="360" w:lineRule="auto"/>
        <w:ind w:left="210" w:hangingChars="100" w:hanging="210"/>
      </w:pPr>
      <w:r>
        <w:t>2.</w:t>
      </w:r>
      <w:r>
        <w:rPr>
          <w:rFonts w:hint="eastAsia"/>
        </w:rPr>
        <w:t>比赛分为甲、乙组，</w:t>
      </w:r>
      <w:r>
        <w:rPr>
          <w:rFonts w:hint="eastAsia"/>
        </w:rPr>
        <w:t>其中</w:t>
      </w:r>
      <w:r>
        <w:rPr>
          <w:rFonts w:hint="eastAsia"/>
        </w:rPr>
        <w:t>体育学院体育专业（</w:t>
      </w:r>
      <w:proofErr w:type="gramStart"/>
      <w:r>
        <w:rPr>
          <w:rFonts w:hint="eastAsia"/>
        </w:rPr>
        <w:t>含足球</w:t>
      </w:r>
      <w:proofErr w:type="gramEnd"/>
      <w:r>
        <w:rPr>
          <w:rFonts w:hint="eastAsia"/>
        </w:rPr>
        <w:t>学院）、斯特灵学院休闲体育专业学生（包括研究生）</w:t>
      </w:r>
      <w:r>
        <w:rPr>
          <w:rFonts w:hint="eastAsia"/>
        </w:rPr>
        <w:t>为甲组，只可以按</w:t>
      </w:r>
      <w:r>
        <w:rPr>
          <w:rFonts w:hint="eastAsia"/>
        </w:rPr>
        <w:t>年级＋专业组队参加本次甲组比赛（例：社体</w:t>
      </w:r>
      <w:r>
        <w:rPr>
          <w:rFonts w:hint="eastAsia"/>
        </w:rPr>
        <w:t>25</w:t>
      </w:r>
      <w:proofErr w:type="gramStart"/>
      <w:r>
        <w:rPr>
          <w:rFonts w:hint="eastAsia"/>
        </w:rPr>
        <w:t>一</w:t>
      </w:r>
      <w:proofErr w:type="gramEnd"/>
      <w:r>
        <w:rPr>
          <w:rFonts w:hint="eastAsia"/>
        </w:rPr>
        <w:t>队；体教</w:t>
      </w:r>
      <w:r>
        <w:rPr>
          <w:rFonts w:hint="eastAsia"/>
        </w:rPr>
        <w:t>24</w:t>
      </w:r>
      <w:proofErr w:type="gramStart"/>
      <w:r>
        <w:rPr>
          <w:rFonts w:hint="eastAsia"/>
        </w:rPr>
        <w:t>一</w:t>
      </w:r>
      <w:proofErr w:type="gramEnd"/>
      <w:r>
        <w:rPr>
          <w:rFonts w:hint="eastAsia"/>
        </w:rPr>
        <w:t>队）</w:t>
      </w:r>
      <w:r>
        <w:rPr>
          <w:rFonts w:hint="eastAsia"/>
        </w:rPr>
        <w:t>。</w:t>
      </w:r>
    </w:p>
    <w:p w14:paraId="41521F54" w14:textId="77777777" w:rsidR="00B34F55" w:rsidRDefault="00EB5DF6">
      <w:pPr>
        <w:tabs>
          <w:tab w:val="left" w:pos="1995"/>
        </w:tabs>
        <w:spacing w:line="360" w:lineRule="auto"/>
        <w:ind w:left="210" w:hangingChars="100" w:hanging="210"/>
      </w:pPr>
      <w:r>
        <w:t>3</w:t>
      </w:r>
      <w:r>
        <w:rPr>
          <w:rFonts w:hint="eastAsia"/>
        </w:rPr>
        <w:t>．一经发现报名运动员中存在无参赛资格的运动员将无条件取消该运动员成绩，并通报所在学院。</w:t>
      </w:r>
      <w:r>
        <w:rPr>
          <w:rFonts w:hint="eastAsia"/>
        </w:rPr>
        <w:t xml:space="preserve"> </w:t>
      </w:r>
      <w:r>
        <w:rPr>
          <w:rFonts w:hint="eastAsia"/>
        </w:rPr>
        <w:t>因伤病</w:t>
      </w:r>
      <w:r>
        <w:rPr>
          <w:rFonts w:hint="eastAsia"/>
        </w:rPr>
        <w:t>或不可抗拒因素</w:t>
      </w:r>
      <w:r>
        <w:rPr>
          <w:rFonts w:hint="eastAsia"/>
        </w:rPr>
        <w:t>等特殊原因</w:t>
      </w:r>
      <w:r>
        <w:rPr>
          <w:rFonts w:hint="eastAsia"/>
        </w:rPr>
        <w:t>，</w:t>
      </w:r>
      <w:r>
        <w:rPr>
          <w:rFonts w:hint="eastAsia"/>
        </w:rPr>
        <w:t>需要更换队员（未报名），</w:t>
      </w:r>
      <w:r>
        <w:rPr>
          <w:rFonts w:hint="eastAsia"/>
        </w:rPr>
        <w:t>须</w:t>
      </w:r>
      <w:r>
        <w:rPr>
          <w:rFonts w:hint="eastAsia"/>
        </w:rPr>
        <w:t>经得裁判长审核同意，方可更换。</w:t>
      </w:r>
    </w:p>
    <w:p w14:paraId="0688B66E" w14:textId="77777777" w:rsidR="00B34F55" w:rsidRDefault="00EB5DF6">
      <w:pPr>
        <w:tabs>
          <w:tab w:val="left" w:pos="1995"/>
        </w:tabs>
        <w:spacing w:line="360" w:lineRule="auto"/>
        <w:ind w:left="210" w:hangingChars="100" w:hanging="210"/>
      </w:pPr>
      <w:r>
        <w:t>4</w:t>
      </w:r>
      <w:r>
        <w:rPr>
          <w:rFonts w:hint="eastAsia"/>
        </w:rPr>
        <w:t>.</w:t>
      </w:r>
      <w:r>
        <w:rPr>
          <w:rFonts w:hint="eastAsia"/>
        </w:rPr>
        <w:t>运动员必须具备参加排球比赛活动的能力</w:t>
      </w:r>
      <w:r>
        <w:rPr>
          <w:rFonts w:hint="eastAsia"/>
        </w:rPr>
        <w:t>(</w:t>
      </w:r>
      <w:r>
        <w:rPr>
          <w:rFonts w:hint="eastAsia"/>
        </w:rPr>
        <w:t>包括身体、技术和对天气等的适应能力</w:t>
      </w:r>
      <w:r>
        <w:rPr>
          <w:rFonts w:hint="eastAsia"/>
        </w:rPr>
        <w:t>)</w:t>
      </w:r>
      <w:r>
        <w:rPr>
          <w:rFonts w:hint="eastAsia"/>
        </w:rPr>
        <w:t>，参赛学院和个人对自己的安全负全部责任。凡患有心脑血管及其它不适合参加运动或比赛的疾病患者均不宜报名参赛，否</w:t>
      </w:r>
      <w:r>
        <w:rPr>
          <w:rFonts w:hint="eastAsia"/>
        </w:rPr>
        <w:t>则</w:t>
      </w:r>
      <w:r>
        <w:rPr>
          <w:rFonts w:hint="eastAsia"/>
        </w:rPr>
        <w:t>后果自负。</w:t>
      </w:r>
    </w:p>
    <w:p w14:paraId="45CB566E" w14:textId="77777777" w:rsidR="00B34F55" w:rsidRDefault="00EB5DF6">
      <w:pPr>
        <w:tabs>
          <w:tab w:val="left" w:pos="1995"/>
        </w:tabs>
        <w:spacing w:line="360" w:lineRule="auto"/>
        <w:ind w:left="210" w:hangingChars="100" w:hanging="210"/>
      </w:pPr>
      <w:r>
        <w:rPr>
          <w:rFonts w:hint="eastAsia"/>
        </w:rPr>
        <w:t>5.</w:t>
      </w:r>
      <w:r>
        <w:rPr>
          <w:rFonts w:hint="eastAsia"/>
        </w:rPr>
        <w:t>每队可</w:t>
      </w:r>
      <w:proofErr w:type="gramStart"/>
      <w:r>
        <w:rPr>
          <w:rFonts w:hint="eastAsia"/>
        </w:rPr>
        <w:t>报领队</w:t>
      </w:r>
      <w:proofErr w:type="gramEnd"/>
      <w:r>
        <w:rPr>
          <w:rFonts w:hint="eastAsia"/>
        </w:rPr>
        <w:t>1</w:t>
      </w:r>
      <w:r>
        <w:rPr>
          <w:rFonts w:hint="eastAsia"/>
        </w:rPr>
        <w:t>人（学院教师），教练员</w:t>
      </w:r>
      <w:r>
        <w:rPr>
          <w:rFonts w:hint="eastAsia"/>
        </w:rPr>
        <w:t>1</w:t>
      </w:r>
      <w:r>
        <w:rPr>
          <w:rFonts w:hint="eastAsia"/>
        </w:rPr>
        <w:t>人（可兼运动员），运动员不得超过</w:t>
      </w:r>
      <w:r>
        <w:rPr>
          <w:rFonts w:hint="eastAsia"/>
        </w:rPr>
        <w:t>12</w:t>
      </w:r>
      <w:r>
        <w:rPr>
          <w:rFonts w:hint="eastAsia"/>
        </w:rPr>
        <w:t>人。</w:t>
      </w:r>
      <w:r>
        <w:rPr>
          <w:rFonts w:hint="eastAsia"/>
        </w:rPr>
        <w:t>乙组每</w:t>
      </w:r>
      <w:r>
        <w:rPr>
          <w:rFonts w:hint="eastAsia"/>
        </w:rPr>
        <w:t>学院（非体育专业）限报一支队伍，且每名运动员只能代表本学院队伍参赛。体育学院各专业、斯特灵学院休闲体育专业的各年级报名</w:t>
      </w:r>
      <w:r>
        <w:rPr>
          <w:rFonts w:hint="eastAsia"/>
        </w:rPr>
        <w:t>队数不可</w:t>
      </w:r>
      <w:r>
        <w:rPr>
          <w:rFonts w:hint="eastAsia"/>
        </w:rPr>
        <w:t>超过</w:t>
      </w:r>
      <w:r>
        <w:rPr>
          <w:rFonts w:hint="eastAsia"/>
        </w:rPr>
        <w:t>本年级班级数量</w:t>
      </w:r>
      <w:r>
        <w:rPr>
          <w:rFonts w:hint="eastAsia"/>
        </w:rPr>
        <w:t>。</w:t>
      </w:r>
    </w:p>
    <w:p w14:paraId="24BF83D8" w14:textId="77777777" w:rsidR="00B34F55" w:rsidRDefault="00EB5DF6">
      <w:pPr>
        <w:tabs>
          <w:tab w:val="left" w:pos="1995"/>
        </w:tabs>
        <w:spacing w:line="360" w:lineRule="auto"/>
        <w:rPr>
          <w:b/>
          <w:bCs/>
        </w:rPr>
      </w:pPr>
      <w:r>
        <w:rPr>
          <w:rFonts w:hint="eastAsia"/>
          <w:b/>
          <w:bCs/>
        </w:rPr>
        <w:t>七、竞赛办法</w:t>
      </w:r>
    </w:p>
    <w:p w14:paraId="6231ACB0" w14:textId="77777777" w:rsidR="00B34F55" w:rsidRDefault="00EB5DF6">
      <w:pPr>
        <w:tabs>
          <w:tab w:val="left" w:pos="1995"/>
        </w:tabs>
        <w:spacing w:line="360" w:lineRule="auto"/>
        <w:ind w:left="210" w:hangingChars="100" w:hanging="210"/>
      </w:pPr>
      <w:r>
        <w:t>1.</w:t>
      </w:r>
      <w:r>
        <w:rPr>
          <w:rFonts w:hint="eastAsia"/>
        </w:rPr>
        <w:t>小组</w:t>
      </w:r>
      <w:r>
        <w:rPr>
          <w:rFonts w:hint="eastAsia"/>
        </w:rPr>
        <w:t>赛，</w:t>
      </w:r>
      <w:r>
        <w:rPr>
          <w:rFonts w:hint="eastAsia"/>
        </w:rPr>
        <w:t>甲、乙组均采用抽签分组单循环赛</w:t>
      </w:r>
      <w:r>
        <w:rPr>
          <w:rFonts w:hint="eastAsia"/>
        </w:rPr>
        <w:t>，</w:t>
      </w:r>
      <w:r>
        <w:rPr>
          <w:rFonts w:hint="eastAsia"/>
        </w:rPr>
        <w:t>第二阶段采用交叉淘汰赛，</w:t>
      </w:r>
      <w:r>
        <w:rPr>
          <w:rFonts w:hint="eastAsia"/>
        </w:rPr>
        <w:t>所有比赛均采用</w:t>
      </w:r>
      <w:r>
        <w:rPr>
          <w:rFonts w:hint="eastAsia"/>
        </w:rPr>
        <w:lastRenderedPageBreak/>
        <w:t>3</w:t>
      </w:r>
      <w:r>
        <w:rPr>
          <w:rFonts w:hint="eastAsia"/>
        </w:rPr>
        <w:t>局</w:t>
      </w:r>
      <w:r>
        <w:rPr>
          <w:rFonts w:hint="eastAsia"/>
        </w:rPr>
        <w:t>2</w:t>
      </w:r>
      <w:r>
        <w:rPr>
          <w:rFonts w:hint="eastAsia"/>
        </w:rPr>
        <w:t>胜制，每局</w:t>
      </w:r>
      <w:r>
        <w:rPr>
          <w:rFonts w:hint="eastAsia"/>
        </w:rPr>
        <w:t>25</w:t>
      </w:r>
      <w:r>
        <w:rPr>
          <w:rFonts w:hint="eastAsia"/>
        </w:rPr>
        <w:t>分，决胜局</w:t>
      </w:r>
      <w:r>
        <w:rPr>
          <w:rFonts w:hint="eastAsia"/>
        </w:rPr>
        <w:t>15</w:t>
      </w:r>
      <w:r>
        <w:rPr>
          <w:rFonts w:hint="eastAsia"/>
        </w:rPr>
        <w:t>分（领先</w:t>
      </w:r>
      <w:r>
        <w:rPr>
          <w:rFonts w:hint="eastAsia"/>
        </w:rPr>
        <w:t>2</w:t>
      </w:r>
      <w:r>
        <w:rPr>
          <w:rFonts w:hint="eastAsia"/>
        </w:rPr>
        <w:t>分获胜，不封顶）。</w:t>
      </w:r>
    </w:p>
    <w:p w14:paraId="26BAD71F" w14:textId="77777777" w:rsidR="00B34F55" w:rsidRDefault="00EB5DF6">
      <w:pPr>
        <w:tabs>
          <w:tab w:val="left" w:pos="1995"/>
        </w:tabs>
        <w:spacing w:line="360" w:lineRule="auto"/>
      </w:pPr>
      <w:r>
        <w:rPr>
          <w:rFonts w:hint="eastAsia"/>
        </w:rPr>
        <w:t>2</w:t>
      </w:r>
      <w:r>
        <w:rPr>
          <w:rFonts w:hint="eastAsia"/>
        </w:rPr>
        <w:t>．比赛执行中国排球协会审定的《</w:t>
      </w:r>
      <w:r>
        <w:rPr>
          <w:rFonts w:hint="eastAsia"/>
        </w:rPr>
        <w:t>202</w:t>
      </w:r>
      <w:r>
        <w:rPr>
          <w:rFonts w:hint="eastAsia"/>
        </w:rPr>
        <w:t>5</w:t>
      </w:r>
      <w:r>
        <w:rPr>
          <w:rFonts w:hint="eastAsia"/>
        </w:rPr>
        <w:t>-202</w:t>
      </w:r>
      <w:r>
        <w:rPr>
          <w:rFonts w:hint="eastAsia"/>
        </w:rPr>
        <w:t>8</w:t>
      </w:r>
      <w:r>
        <w:rPr>
          <w:rFonts w:hint="eastAsia"/>
        </w:rPr>
        <w:t>排球竞赛规则》执行。</w:t>
      </w:r>
    </w:p>
    <w:p w14:paraId="68DB8B6A" w14:textId="77777777" w:rsidR="00B34F55" w:rsidRDefault="00EB5DF6">
      <w:pPr>
        <w:tabs>
          <w:tab w:val="left" w:pos="1995"/>
        </w:tabs>
        <w:spacing w:line="360" w:lineRule="auto"/>
        <w:ind w:left="210" w:hangingChars="100" w:hanging="210"/>
      </w:pPr>
      <w:r>
        <w:rPr>
          <w:rFonts w:hint="eastAsia"/>
        </w:rPr>
        <w:t>3</w:t>
      </w:r>
      <w:r>
        <w:rPr>
          <w:rFonts w:hint="eastAsia"/>
        </w:rPr>
        <w:t>．各运动队提前到达比赛场地，比赛开始后，</w:t>
      </w:r>
      <w:r>
        <w:rPr>
          <w:u w:val="single"/>
        </w:rPr>
        <w:t>15</w:t>
      </w:r>
      <w:r>
        <w:rPr>
          <w:rFonts w:hint="eastAsia"/>
          <w:u w:val="single"/>
        </w:rPr>
        <w:t>分钟</w:t>
      </w:r>
      <w:r>
        <w:rPr>
          <w:rFonts w:hint="eastAsia"/>
        </w:rPr>
        <w:t>内未到达指定场地的队伍，按弃权处理。比赛开赛前，各参赛队的运动员须将</w:t>
      </w:r>
      <w:r>
        <w:rPr>
          <w:rFonts w:hint="eastAsia"/>
          <w:u w:val="single"/>
        </w:rPr>
        <w:t>本人学生证原件（或身份证）</w:t>
      </w:r>
      <w:r>
        <w:rPr>
          <w:rFonts w:hint="eastAsia"/>
        </w:rPr>
        <w:t>交裁判台登记核对后方可上场比赛。</w:t>
      </w:r>
    </w:p>
    <w:p w14:paraId="49804277" w14:textId="77777777" w:rsidR="00B34F55" w:rsidRDefault="00EB5DF6">
      <w:pPr>
        <w:tabs>
          <w:tab w:val="left" w:pos="1995"/>
        </w:tabs>
        <w:spacing w:line="360" w:lineRule="auto"/>
        <w:ind w:left="210" w:hangingChars="100" w:hanging="210"/>
      </w:pPr>
      <w:r>
        <w:t>4.</w:t>
      </w:r>
      <w:r>
        <w:rPr>
          <w:rFonts w:hint="eastAsia"/>
          <w:b/>
          <w:bCs/>
        </w:rPr>
        <w:t>特殊规定：</w:t>
      </w:r>
      <w:r>
        <w:rPr>
          <w:rFonts w:hint="eastAsia"/>
        </w:rPr>
        <w:t>每队参赛时，</w:t>
      </w:r>
      <w:r>
        <w:rPr>
          <w:rFonts w:hint="eastAsia"/>
          <w:color w:val="FF0000"/>
        </w:rPr>
        <w:t>必须有学院领队（领导、教师、辅导员、班主任</w:t>
      </w:r>
      <w:r>
        <w:rPr>
          <w:rFonts w:hint="eastAsia"/>
          <w:color w:val="FF0000"/>
        </w:rPr>
        <w:t>、</w:t>
      </w:r>
      <w:r>
        <w:rPr>
          <w:rFonts w:hint="eastAsia"/>
          <w:color w:val="FF0000"/>
        </w:rPr>
        <w:t>班助之一</w:t>
      </w:r>
      <w:r>
        <w:rPr>
          <w:rFonts w:hint="eastAsia"/>
          <w:color w:val="FF0000"/>
        </w:rPr>
        <w:t>）到场方可参赛</w:t>
      </w:r>
      <w:r>
        <w:rPr>
          <w:rFonts w:hint="eastAsia"/>
        </w:rPr>
        <w:t>，否则按弃权处理。如发现参赛队有违规参赛的情况，可当场向仲裁委员会或者裁判委员会提出申诉，并提供相关违规证明，比赛当日申述有效。</w:t>
      </w:r>
    </w:p>
    <w:p w14:paraId="5882AAB7" w14:textId="77777777" w:rsidR="00B34F55" w:rsidRDefault="00EB5DF6">
      <w:pPr>
        <w:tabs>
          <w:tab w:val="left" w:pos="1995"/>
        </w:tabs>
        <w:spacing w:line="360" w:lineRule="auto"/>
      </w:pPr>
      <w:r>
        <w:t>5.</w:t>
      </w:r>
      <w:r>
        <w:rPr>
          <w:rFonts w:hint="eastAsia"/>
        </w:rPr>
        <w:t>比赛网高</w:t>
      </w:r>
      <w:r>
        <w:t>2.30</w:t>
      </w:r>
      <w:r>
        <w:rPr>
          <w:rFonts w:hint="eastAsia"/>
        </w:rPr>
        <w:t>米。比赛用球：</w:t>
      </w:r>
      <w:r>
        <w:rPr>
          <w:rFonts w:hint="eastAsia"/>
        </w:rPr>
        <w:t>Mikasa V200W</w:t>
      </w:r>
    </w:p>
    <w:p w14:paraId="27DC265E" w14:textId="77777777" w:rsidR="00B34F55" w:rsidRDefault="00EB5DF6">
      <w:pPr>
        <w:tabs>
          <w:tab w:val="left" w:pos="1995"/>
        </w:tabs>
        <w:spacing w:line="360" w:lineRule="auto"/>
        <w:ind w:firstLineChars="200" w:firstLine="420"/>
      </w:pPr>
      <w:r>
        <w:rPr>
          <w:rFonts w:hint="eastAsia"/>
          <w:u w:val="single"/>
        </w:rPr>
        <w:t>各参赛</w:t>
      </w:r>
      <w:proofErr w:type="gramStart"/>
      <w:r>
        <w:rPr>
          <w:rFonts w:hint="eastAsia"/>
          <w:u w:val="single"/>
        </w:rPr>
        <w:t>队须服装</w:t>
      </w:r>
      <w:proofErr w:type="gramEnd"/>
      <w:r>
        <w:rPr>
          <w:rFonts w:hint="eastAsia"/>
          <w:u w:val="single"/>
        </w:rPr>
        <w:t>统一</w:t>
      </w:r>
      <w:r>
        <w:rPr>
          <w:rFonts w:hint="eastAsia"/>
        </w:rPr>
        <w:t>，号码清晰，</w:t>
      </w:r>
      <w:r>
        <w:rPr>
          <w:rFonts w:hint="eastAsia"/>
          <w:b/>
          <w:bCs/>
        </w:rPr>
        <w:t>自由人</w:t>
      </w:r>
      <w:r>
        <w:rPr>
          <w:rFonts w:hint="eastAsia"/>
        </w:rPr>
        <w:t>服装应明显区别于</w:t>
      </w:r>
      <w:r>
        <w:rPr>
          <w:rFonts w:hint="eastAsia"/>
        </w:rPr>
        <w:t>其他队员，</w:t>
      </w:r>
      <w:r>
        <w:rPr>
          <w:rFonts w:hint="eastAsia"/>
          <w:u w:val="single"/>
        </w:rPr>
        <w:t>队长服装应有显著标志。</w:t>
      </w:r>
    </w:p>
    <w:p w14:paraId="43B8AF9A" w14:textId="77777777" w:rsidR="00B34F55" w:rsidRDefault="00EB5DF6">
      <w:pPr>
        <w:tabs>
          <w:tab w:val="left" w:pos="1995"/>
        </w:tabs>
        <w:spacing w:line="360" w:lineRule="auto"/>
      </w:pPr>
      <w:r>
        <w:t>6.</w:t>
      </w:r>
      <w:r>
        <w:rPr>
          <w:rFonts w:hint="eastAsia"/>
        </w:rPr>
        <w:t>积分和名次排名：</w:t>
      </w:r>
    </w:p>
    <w:p w14:paraId="1F357D6A" w14:textId="77777777" w:rsidR="00B34F55" w:rsidRDefault="00EB5DF6">
      <w:pPr>
        <w:tabs>
          <w:tab w:val="left" w:pos="1995"/>
        </w:tabs>
        <w:spacing w:line="360" w:lineRule="auto"/>
        <w:ind w:leftChars="100" w:left="210" w:firstLineChars="100" w:firstLine="210"/>
      </w:pPr>
      <w:r>
        <w:rPr>
          <w:rFonts w:hint="eastAsia"/>
          <w:color w:val="000000"/>
        </w:rPr>
        <w:t>按照排球比赛规则记分办法记分。</w:t>
      </w:r>
      <w:r>
        <w:rPr>
          <w:rFonts w:hint="eastAsia"/>
        </w:rPr>
        <w:t>胜队积</w:t>
      </w:r>
      <w:r>
        <w:rPr>
          <w:rFonts w:hint="eastAsia"/>
        </w:rPr>
        <w:t>2</w:t>
      </w:r>
      <w:r>
        <w:rPr>
          <w:rFonts w:hint="eastAsia"/>
        </w:rPr>
        <w:t>分，负队积</w:t>
      </w:r>
      <w:r>
        <w:rPr>
          <w:rFonts w:hint="eastAsia"/>
        </w:rPr>
        <w:t>1</w:t>
      </w:r>
      <w:r>
        <w:rPr>
          <w:rFonts w:hint="eastAsia"/>
        </w:rPr>
        <w:t>分；被视为阵容不完整或者弃权，得</w:t>
      </w:r>
      <w:r>
        <w:rPr>
          <w:rFonts w:hint="eastAsia"/>
        </w:rPr>
        <w:t>0</w:t>
      </w:r>
      <w:r>
        <w:rPr>
          <w:rFonts w:hint="eastAsia"/>
        </w:rPr>
        <w:t>分。</w:t>
      </w:r>
    </w:p>
    <w:p w14:paraId="62191682" w14:textId="77777777" w:rsidR="00B34F55" w:rsidRDefault="00EB5DF6">
      <w:pPr>
        <w:tabs>
          <w:tab w:val="left" w:pos="1995"/>
        </w:tabs>
        <w:spacing w:line="360" w:lineRule="auto"/>
        <w:ind w:left="210" w:hangingChars="100" w:hanging="210"/>
        <w:rPr>
          <w:b/>
        </w:rPr>
      </w:pPr>
      <w:r>
        <w:t>7.</w:t>
      </w:r>
      <w:r>
        <w:rPr>
          <w:rFonts w:hint="eastAsia"/>
        </w:rPr>
        <w:t>小组赛按积分、</w:t>
      </w:r>
      <w:r>
        <w:t>C</w:t>
      </w:r>
      <w:r>
        <w:rPr>
          <w:rFonts w:hint="eastAsia"/>
        </w:rPr>
        <w:t>值和</w:t>
      </w:r>
      <w:r>
        <w:t>Z</w:t>
      </w:r>
      <w:r>
        <w:rPr>
          <w:rFonts w:hint="eastAsia"/>
        </w:rPr>
        <w:t>值依次排名。若积分相同，则计算</w:t>
      </w:r>
      <w:r>
        <w:t>C</w:t>
      </w:r>
      <w:r>
        <w:rPr>
          <w:rFonts w:hint="eastAsia"/>
        </w:rPr>
        <w:t>值，</w:t>
      </w:r>
      <w:r>
        <w:t>C</w:t>
      </w:r>
      <w:r>
        <w:rPr>
          <w:rFonts w:hint="eastAsia"/>
        </w:rPr>
        <w:t>值高者名次列前；若</w:t>
      </w:r>
      <w:r>
        <w:t>C</w:t>
      </w:r>
      <w:r>
        <w:rPr>
          <w:rFonts w:hint="eastAsia"/>
        </w:rPr>
        <w:t>值相等则计算</w:t>
      </w:r>
      <w:r>
        <w:t>Z</w:t>
      </w:r>
      <w:r>
        <w:rPr>
          <w:rFonts w:hint="eastAsia"/>
        </w:rPr>
        <w:t>值，</w:t>
      </w:r>
      <w:r>
        <w:t>Z</w:t>
      </w:r>
      <w:r>
        <w:rPr>
          <w:rFonts w:hint="eastAsia"/>
        </w:rPr>
        <w:t>值高者名次列前；若</w:t>
      </w:r>
      <w:r>
        <w:t>Z</w:t>
      </w:r>
      <w:r>
        <w:rPr>
          <w:rFonts w:hint="eastAsia"/>
        </w:rPr>
        <w:t>值相同则按胜负关系进行排名。</w:t>
      </w:r>
    </w:p>
    <w:p w14:paraId="7781729B" w14:textId="77777777" w:rsidR="00B34F55" w:rsidRDefault="00EB5DF6">
      <w:pPr>
        <w:tabs>
          <w:tab w:val="left" w:pos="1995"/>
        </w:tabs>
        <w:spacing w:line="360" w:lineRule="auto"/>
        <w:rPr>
          <w:b/>
          <w:bCs/>
        </w:rPr>
      </w:pPr>
      <w:r>
        <w:rPr>
          <w:rFonts w:hint="eastAsia"/>
          <w:b/>
          <w:bCs/>
        </w:rPr>
        <w:t>八、录取名次和奖励办法</w:t>
      </w:r>
    </w:p>
    <w:p w14:paraId="3C16AE67" w14:textId="77777777" w:rsidR="00B34F55" w:rsidRDefault="00EB5DF6">
      <w:pPr>
        <w:tabs>
          <w:tab w:val="left" w:pos="1995"/>
        </w:tabs>
        <w:spacing w:line="360" w:lineRule="auto"/>
        <w:ind w:left="210" w:hangingChars="100" w:hanging="210"/>
        <w:rPr>
          <w:bCs/>
        </w:rPr>
      </w:pPr>
      <w:r>
        <w:rPr>
          <w:bCs/>
        </w:rPr>
        <w:t>1.</w:t>
      </w:r>
      <w:r>
        <w:rPr>
          <w:rFonts w:hint="eastAsia"/>
        </w:rPr>
        <w:t>排球比赛乙组团体前八名分别按得分</w:t>
      </w:r>
      <w:r>
        <w:rPr>
          <w:rFonts w:hint="eastAsia"/>
        </w:rPr>
        <w:t>9</w:t>
      </w:r>
      <w:r>
        <w:rPr>
          <w:rFonts w:hint="eastAsia"/>
        </w:rPr>
        <w:t>、</w:t>
      </w:r>
      <w:r>
        <w:rPr>
          <w:rFonts w:hint="eastAsia"/>
        </w:rPr>
        <w:t>7</w:t>
      </w:r>
      <w:r>
        <w:rPr>
          <w:rFonts w:hint="eastAsia"/>
        </w:rPr>
        <w:t>、</w:t>
      </w:r>
      <w:r>
        <w:rPr>
          <w:rFonts w:hint="eastAsia"/>
        </w:rPr>
        <w:t>6</w:t>
      </w:r>
      <w:r>
        <w:rPr>
          <w:rFonts w:hint="eastAsia"/>
        </w:rPr>
        <w:t>、</w:t>
      </w:r>
      <w:r>
        <w:rPr>
          <w:rFonts w:hint="eastAsia"/>
        </w:rPr>
        <w:t>5</w:t>
      </w:r>
      <w:r>
        <w:rPr>
          <w:rFonts w:hint="eastAsia"/>
        </w:rPr>
        <w:t>、</w:t>
      </w:r>
      <w:r>
        <w:rPr>
          <w:rFonts w:hint="eastAsia"/>
        </w:rPr>
        <w:t>4</w:t>
      </w:r>
      <w:r>
        <w:rPr>
          <w:rFonts w:hint="eastAsia"/>
        </w:rPr>
        <w:t>、</w:t>
      </w:r>
      <w:r>
        <w:rPr>
          <w:rFonts w:hint="eastAsia"/>
        </w:rPr>
        <w:t>3</w:t>
      </w:r>
      <w:r>
        <w:rPr>
          <w:rFonts w:hint="eastAsia"/>
        </w:rPr>
        <w:t>、</w:t>
      </w:r>
      <w:r>
        <w:rPr>
          <w:rFonts w:hint="eastAsia"/>
        </w:rPr>
        <w:t>2</w:t>
      </w:r>
      <w:r>
        <w:rPr>
          <w:rFonts w:hint="eastAsia"/>
        </w:rPr>
        <w:t>、</w:t>
      </w:r>
      <w:r>
        <w:rPr>
          <w:rFonts w:hint="eastAsia"/>
        </w:rPr>
        <w:t xml:space="preserve"> </w:t>
      </w:r>
      <w:r>
        <w:rPr>
          <w:rFonts w:hint="eastAsia"/>
        </w:rPr>
        <w:t>1</w:t>
      </w:r>
      <w:r>
        <w:rPr>
          <w:rFonts w:hint="eastAsia"/>
        </w:rPr>
        <w:t>分的</w:t>
      </w:r>
      <w:r>
        <w:rPr>
          <w:rFonts w:hint="eastAsia"/>
        </w:rPr>
        <w:t>4</w:t>
      </w:r>
      <w:r>
        <w:rPr>
          <w:rFonts w:hint="eastAsia"/>
        </w:rPr>
        <w:t>倍，即</w:t>
      </w:r>
      <w:r>
        <w:rPr>
          <w:rFonts w:hint="eastAsia"/>
        </w:rPr>
        <w:t>36</w:t>
      </w:r>
      <w:r>
        <w:rPr>
          <w:rFonts w:hint="eastAsia"/>
        </w:rPr>
        <w:t>、</w:t>
      </w:r>
      <w:r>
        <w:rPr>
          <w:rFonts w:hint="eastAsia"/>
        </w:rPr>
        <w:t>28</w:t>
      </w:r>
      <w:r>
        <w:rPr>
          <w:rFonts w:hint="eastAsia"/>
        </w:rPr>
        <w:t>、</w:t>
      </w:r>
      <w:r>
        <w:rPr>
          <w:rFonts w:hint="eastAsia"/>
        </w:rPr>
        <w:t>24</w:t>
      </w:r>
      <w:r>
        <w:rPr>
          <w:rFonts w:hint="eastAsia"/>
        </w:rPr>
        <w:t>、</w:t>
      </w:r>
      <w:r>
        <w:rPr>
          <w:rFonts w:hint="eastAsia"/>
        </w:rPr>
        <w:t>20</w:t>
      </w:r>
      <w:r>
        <w:rPr>
          <w:rFonts w:hint="eastAsia"/>
        </w:rPr>
        <w:t>、</w:t>
      </w:r>
      <w:r>
        <w:rPr>
          <w:rFonts w:hint="eastAsia"/>
        </w:rPr>
        <w:t>16</w:t>
      </w:r>
      <w:r>
        <w:rPr>
          <w:rFonts w:hint="eastAsia"/>
        </w:rPr>
        <w:t>、</w:t>
      </w:r>
      <w:r>
        <w:rPr>
          <w:rFonts w:hint="eastAsia"/>
        </w:rPr>
        <w:t>12</w:t>
      </w:r>
      <w:r>
        <w:rPr>
          <w:rFonts w:hint="eastAsia"/>
        </w:rPr>
        <w:t>、</w:t>
      </w:r>
      <w:r>
        <w:rPr>
          <w:rFonts w:hint="eastAsia"/>
        </w:rPr>
        <w:t>8</w:t>
      </w:r>
      <w:r>
        <w:rPr>
          <w:rFonts w:hint="eastAsia"/>
        </w:rPr>
        <w:t>、</w:t>
      </w:r>
      <w:r>
        <w:rPr>
          <w:rFonts w:hint="eastAsia"/>
        </w:rPr>
        <w:t>4</w:t>
      </w:r>
      <w:r>
        <w:rPr>
          <w:rFonts w:hint="eastAsia"/>
        </w:rPr>
        <w:t>分记入各学院年度体育比赛团体总分。甲组队伍由体育学院认定奖励办法。</w:t>
      </w:r>
    </w:p>
    <w:p w14:paraId="4D2D7644" w14:textId="77777777" w:rsidR="00B34F55" w:rsidRDefault="00EB5DF6">
      <w:pPr>
        <w:tabs>
          <w:tab w:val="left" w:pos="1995"/>
        </w:tabs>
        <w:spacing w:line="360" w:lineRule="auto"/>
      </w:pPr>
      <w:r>
        <w:rPr>
          <w:rFonts w:hint="eastAsia"/>
        </w:rPr>
        <w:t>2</w:t>
      </w:r>
      <w:r>
        <w:t>.</w:t>
      </w:r>
      <w:r>
        <w:rPr>
          <w:rFonts w:hint="eastAsia"/>
        </w:rPr>
        <w:t>本次比赛设甲、乙组冠、亚、季军颁发奖杯、奖状、奖牌，</w:t>
      </w:r>
      <w:r>
        <w:t>4-8</w:t>
      </w:r>
      <w:r>
        <w:rPr>
          <w:rFonts w:hint="eastAsia"/>
        </w:rPr>
        <w:t>名颁发对应奖状和纪念品；</w:t>
      </w:r>
    </w:p>
    <w:p w14:paraId="641EE82A" w14:textId="77777777" w:rsidR="00B34F55" w:rsidRDefault="00EB5DF6">
      <w:pPr>
        <w:tabs>
          <w:tab w:val="left" w:pos="1995"/>
        </w:tabs>
        <w:spacing w:line="360" w:lineRule="auto"/>
        <w:ind w:left="210" w:hangingChars="100" w:hanging="210"/>
      </w:pPr>
      <w:r>
        <w:t>3.</w:t>
      </w:r>
      <w:r>
        <w:rPr>
          <w:rFonts w:hint="eastAsia"/>
        </w:rPr>
        <w:t>甲、乙组分别</w:t>
      </w:r>
      <w:r>
        <w:rPr>
          <w:rFonts w:hint="eastAsia"/>
          <w:u w:val="single"/>
        </w:rPr>
        <w:t>设立优秀组织奖</w:t>
      </w:r>
      <w:r>
        <w:rPr>
          <w:rFonts w:hint="eastAsia"/>
          <w:u w:val="single"/>
        </w:rPr>
        <w:t>3</w:t>
      </w:r>
      <w:r>
        <w:rPr>
          <w:rFonts w:hint="eastAsia"/>
          <w:u w:val="single"/>
        </w:rPr>
        <w:t>名</w:t>
      </w:r>
      <w:r>
        <w:rPr>
          <w:rFonts w:hint="eastAsia"/>
        </w:rPr>
        <w:t>，颁发奖牌，通过赛前、赛中、赛后各代表队进行的文化宣传活动（途径不限）进行综合评比。（详情见：优秀组织奖评选办法）</w:t>
      </w:r>
    </w:p>
    <w:p w14:paraId="10BD8ED1" w14:textId="77777777" w:rsidR="00B34F55" w:rsidRDefault="00EB5DF6">
      <w:pPr>
        <w:tabs>
          <w:tab w:val="left" w:pos="1995"/>
        </w:tabs>
        <w:spacing w:line="360" w:lineRule="auto"/>
      </w:pPr>
      <w:r>
        <w:t>4.</w:t>
      </w:r>
      <w:r>
        <w:rPr>
          <w:rFonts w:hint="eastAsia"/>
        </w:rPr>
        <w:t>评选优秀裁判员若干，颁发证书。</w:t>
      </w:r>
      <w:r>
        <w:t xml:space="preserve"> </w:t>
      </w:r>
    </w:p>
    <w:p w14:paraId="531CAF8E" w14:textId="77777777" w:rsidR="00B34F55" w:rsidRDefault="00EB5DF6">
      <w:pPr>
        <w:tabs>
          <w:tab w:val="left" w:pos="1995"/>
        </w:tabs>
        <w:spacing w:line="360" w:lineRule="auto"/>
        <w:rPr>
          <w:b/>
          <w:bCs/>
        </w:rPr>
      </w:pPr>
      <w:r>
        <w:rPr>
          <w:rFonts w:hint="eastAsia"/>
          <w:b/>
          <w:bCs/>
        </w:rPr>
        <w:t>九、报名办法</w:t>
      </w:r>
    </w:p>
    <w:p w14:paraId="0E87CD4E" w14:textId="77777777" w:rsidR="00B34F55" w:rsidRDefault="00EB5DF6">
      <w:pPr>
        <w:tabs>
          <w:tab w:val="left" w:pos="1995"/>
        </w:tabs>
        <w:spacing w:line="360" w:lineRule="auto"/>
        <w:ind w:left="210" w:hangingChars="100" w:hanging="210"/>
      </w:pPr>
      <w:r>
        <w:t>1</w:t>
      </w:r>
      <w:r>
        <w:rPr>
          <w:rFonts w:hint="eastAsia"/>
        </w:rPr>
        <w:t>.</w:t>
      </w:r>
      <w:r>
        <w:rPr>
          <w:rFonts w:hint="eastAsia"/>
        </w:rPr>
        <w:t>乙组（非体育专业）以学院为单位报名参赛，各学院限报</w:t>
      </w:r>
      <w:r>
        <w:rPr>
          <w:rFonts w:hint="eastAsia"/>
        </w:rPr>
        <w:t>1</w:t>
      </w:r>
      <w:r>
        <w:rPr>
          <w:rFonts w:hint="eastAsia"/>
        </w:rPr>
        <w:t>支队伍，每队限</w:t>
      </w:r>
      <w:proofErr w:type="gramStart"/>
      <w:r>
        <w:rPr>
          <w:rFonts w:hint="eastAsia"/>
        </w:rPr>
        <w:t>报领队</w:t>
      </w:r>
      <w:proofErr w:type="gramEnd"/>
      <w:r>
        <w:rPr>
          <w:rFonts w:hint="eastAsia"/>
        </w:rPr>
        <w:t>1</w:t>
      </w:r>
      <w:r>
        <w:rPr>
          <w:rFonts w:hint="eastAsia"/>
        </w:rPr>
        <w:t>人（</w:t>
      </w:r>
      <w:r>
        <w:rPr>
          <w:rFonts w:hint="eastAsia"/>
        </w:rPr>
        <w:t>领导、教师、辅导</w:t>
      </w:r>
      <w:r>
        <w:rPr>
          <w:rFonts w:hint="eastAsia"/>
        </w:rPr>
        <w:t>员、班主任</w:t>
      </w:r>
      <w:r>
        <w:rPr>
          <w:rFonts w:hint="eastAsia"/>
        </w:rPr>
        <w:t>、</w:t>
      </w:r>
      <w:r>
        <w:rPr>
          <w:rFonts w:hint="eastAsia"/>
        </w:rPr>
        <w:t>班助之一</w:t>
      </w:r>
      <w:r>
        <w:rPr>
          <w:rFonts w:hint="eastAsia"/>
        </w:rPr>
        <w:t>）、教练员</w:t>
      </w:r>
      <w:r>
        <w:rPr>
          <w:rFonts w:hint="eastAsia"/>
        </w:rPr>
        <w:t>1</w:t>
      </w:r>
      <w:r>
        <w:rPr>
          <w:rFonts w:hint="eastAsia"/>
        </w:rPr>
        <w:t>人、运动员</w:t>
      </w:r>
      <w:r>
        <w:rPr>
          <w:rFonts w:hint="eastAsia"/>
        </w:rPr>
        <w:t>12</w:t>
      </w:r>
      <w:r>
        <w:rPr>
          <w:rFonts w:hint="eastAsia"/>
        </w:rPr>
        <w:t>人（各队有</w:t>
      </w:r>
      <w:r>
        <w:rPr>
          <w:rFonts w:hint="eastAsia"/>
        </w:rPr>
        <w:t>1</w:t>
      </w:r>
      <w:r>
        <w:rPr>
          <w:rFonts w:hint="eastAsia"/>
        </w:rPr>
        <w:t>个所在学院教师运动员名额，且学院领导或老师上场比赛打满</w:t>
      </w:r>
      <w:r>
        <w:rPr>
          <w:rFonts w:hint="eastAsia"/>
        </w:rPr>
        <w:t>15</w:t>
      </w:r>
      <w:r>
        <w:rPr>
          <w:rFonts w:hint="eastAsia"/>
        </w:rPr>
        <w:t>分，本队加</w:t>
      </w:r>
      <w:r>
        <w:rPr>
          <w:rFonts w:hint="eastAsia"/>
        </w:rPr>
        <w:t>1</w:t>
      </w:r>
      <w:r>
        <w:rPr>
          <w:rFonts w:hint="eastAsia"/>
        </w:rPr>
        <w:t>分）。凡参赛运动员必须身体健康，为我校正式在册学生、正式在岗教师。</w:t>
      </w:r>
    </w:p>
    <w:p w14:paraId="0ADBE056" w14:textId="77777777" w:rsidR="00B34F55" w:rsidRDefault="00EB5DF6">
      <w:pPr>
        <w:tabs>
          <w:tab w:val="left" w:pos="1995"/>
        </w:tabs>
        <w:spacing w:line="360" w:lineRule="auto"/>
      </w:pPr>
      <w:r>
        <w:t>2</w:t>
      </w:r>
      <w:r>
        <w:rPr>
          <w:rFonts w:hint="eastAsia"/>
        </w:rPr>
        <w:t>.</w:t>
      </w:r>
      <w:r>
        <w:rPr>
          <w:rFonts w:hint="eastAsia"/>
        </w:rPr>
        <w:t>各队须将加盖学院公章的参赛纸质报名表于赛前联席会时交给组委会竞赛组</w:t>
      </w:r>
    </w:p>
    <w:p w14:paraId="303A0328" w14:textId="77777777" w:rsidR="00B34F55" w:rsidRDefault="00EB5DF6">
      <w:pPr>
        <w:tabs>
          <w:tab w:val="left" w:pos="1995"/>
        </w:tabs>
        <w:spacing w:line="360" w:lineRule="auto"/>
        <w:ind w:firstLineChars="100" w:firstLine="210"/>
      </w:pPr>
      <w:r>
        <w:rPr>
          <w:rFonts w:hint="eastAsia"/>
        </w:rPr>
        <w:lastRenderedPageBreak/>
        <w:t>比赛咨询：张老师，电话</w:t>
      </w:r>
      <w:r>
        <w:rPr>
          <w:rFonts w:hint="eastAsia"/>
        </w:rPr>
        <w:t>13648052200</w:t>
      </w:r>
    </w:p>
    <w:p w14:paraId="3C97ED0C" w14:textId="77777777" w:rsidR="00B34F55" w:rsidRDefault="00EB5DF6">
      <w:pPr>
        <w:tabs>
          <w:tab w:val="left" w:pos="1995"/>
        </w:tabs>
        <w:spacing w:line="360" w:lineRule="auto"/>
        <w:ind w:firstLineChars="100" w:firstLine="210"/>
      </w:pPr>
      <w:r>
        <w:rPr>
          <w:rFonts w:hint="eastAsia"/>
        </w:rPr>
        <w:t>甲组联络人：吴彦锋</w:t>
      </w:r>
      <w:r>
        <w:rPr>
          <w:rFonts w:hint="eastAsia"/>
        </w:rPr>
        <w:t>15980707605</w:t>
      </w:r>
      <w:r>
        <w:rPr>
          <w:rFonts w:hint="eastAsia"/>
        </w:rPr>
        <w:t>；</w:t>
      </w:r>
      <w:proofErr w:type="gramStart"/>
      <w:r>
        <w:rPr>
          <w:rFonts w:hint="eastAsia"/>
        </w:rPr>
        <w:t>李美莹</w:t>
      </w:r>
      <w:proofErr w:type="gramEnd"/>
      <w:r>
        <w:rPr>
          <w:rFonts w:hint="eastAsia"/>
        </w:rPr>
        <w:t>15282524903</w:t>
      </w:r>
    </w:p>
    <w:p w14:paraId="2B6DC532" w14:textId="77777777" w:rsidR="00B34F55" w:rsidRDefault="00EB5DF6">
      <w:pPr>
        <w:tabs>
          <w:tab w:val="left" w:pos="1995"/>
        </w:tabs>
        <w:spacing w:line="360" w:lineRule="auto"/>
        <w:ind w:firstLineChars="100" w:firstLine="210"/>
      </w:pPr>
      <w:r>
        <w:rPr>
          <w:rFonts w:hint="eastAsia"/>
        </w:rPr>
        <w:t>乙组联络人：周梓</w:t>
      </w:r>
      <w:proofErr w:type="gramStart"/>
      <w:r>
        <w:rPr>
          <w:rFonts w:hint="eastAsia"/>
        </w:rPr>
        <w:t>堃</w:t>
      </w:r>
      <w:proofErr w:type="gramEnd"/>
      <w:r>
        <w:rPr>
          <w:rFonts w:hint="eastAsia"/>
        </w:rPr>
        <w:t>19940806640</w:t>
      </w:r>
    </w:p>
    <w:p w14:paraId="2D32CEDB" w14:textId="77777777" w:rsidR="00B34F55" w:rsidRDefault="00EB5DF6">
      <w:pPr>
        <w:tabs>
          <w:tab w:val="left" w:pos="1995"/>
        </w:tabs>
        <w:spacing w:line="360" w:lineRule="auto"/>
        <w:ind w:left="210" w:hangingChars="100" w:hanging="210"/>
      </w:pPr>
      <w:r>
        <w:t>3</w:t>
      </w:r>
      <w:r>
        <w:rPr>
          <w:rFonts w:hint="eastAsia"/>
        </w:rPr>
        <w:t>.</w:t>
      </w:r>
      <w:r>
        <w:rPr>
          <w:rFonts w:hint="eastAsia"/>
        </w:rPr>
        <w:t>各学院须将参赛电子报名表发送至邮箱</w:t>
      </w:r>
      <w:r>
        <w:rPr>
          <w:rFonts w:hint="eastAsia"/>
          <w:color w:val="FF0000"/>
          <w:u w:val="single"/>
        </w:rPr>
        <w:t>lmylmy119@qq.com</w:t>
      </w:r>
      <w:r>
        <w:rPr>
          <w:rFonts w:hint="eastAsia"/>
          <w:color w:val="FF0000"/>
          <w:u w:val="single"/>
        </w:rPr>
        <w:t>（甲组）、</w:t>
      </w:r>
      <w:r>
        <w:rPr>
          <w:rFonts w:hint="eastAsia"/>
          <w:color w:val="FF0000"/>
          <w:u w:val="single"/>
        </w:rPr>
        <w:t>2403389385@qq.com</w:t>
      </w:r>
      <w:r>
        <w:rPr>
          <w:rFonts w:hint="eastAsia"/>
          <w:color w:val="FF0000"/>
          <w:u w:val="single"/>
        </w:rPr>
        <w:t>（乙组）</w:t>
      </w:r>
      <w:r>
        <w:rPr>
          <w:rFonts w:hint="eastAsia"/>
        </w:rPr>
        <w:t>，邮件命名：“学院</w:t>
      </w:r>
      <w:r>
        <w:rPr>
          <w:rFonts w:hint="eastAsia"/>
        </w:rPr>
        <w:t>+</w:t>
      </w:r>
      <w:r>
        <w:rPr>
          <w:rFonts w:hint="eastAsia"/>
        </w:rPr>
        <w:t>校园排球赛报名表”。报名截止时间为</w:t>
      </w:r>
      <w:r>
        <w:rPr>
          <w:rFonts w:hint="eastAsia"/>
        </w:rPr>
        <w:t>20</w:t>
      </w:r>
      <w:r>
        <w:t>2</w:t>
      </w:r>
      <w:r>
        <w:rPr>
          <w:rFonts w:hint="eastAsia"/>
        </w:rPr>
        <w:t>6</w:t>
      </w:r>
      <w:r>
        <w:rPr>
          <w:rFonts w:hint="eastAsia"/>
        </w:rPr>
        <w:t>年</w:t>
      </w:r>
      <w:r>
        <w:rPr>
          <w:rFonts w:hint="eastAsia"/>
        </w:rPr>
        <w:t>10</w:t>
      </w:r>
      <w:r>
        <w:rPr>
          <w:rFonts w:hint="eastAsia"/>
        </w:rPr>
        <w:t>月</w:t>
      </w:r>
      <w:r>
        <w:rPr>
          <w:rFonts w:hint="eastAsia"/>
        </w:rPr>
        <w:t>14</w:t>
      </w:r>
      <w:r>
        <w:rPr>
          <w:rFonts w:hint="eastAsia"/>
        </w:rPr>
        <w:t>日</w:t>
      </w:r>
      <w:r>
        <w:rPr>
          <w:rFonts w:hint="eastAsia"/>
        </w:rPr>
        <w:t>12:00</w:t>
      </w:r>
      <w:r>
        <w:rPr>
          <w:rFonts w:hint="eastAsia"/>
        </w:rPr>
        <w:t>，</w:t>
      </w:r>
      <w:r>
        <w:rPr>
          <w:rFonts w:hint="eastAsia"/>
        </w:rPr>
        <w:t>比赛抽签会定于</w:t>
      </w:r>
      <w:r>
        <w:rPr>
          <w:rFonts w:hint="eastAsia"/>
          <w:color w:val="121212"/>
        </w:rPr>
        <w:t>10</w:t>
      </w:r>
      <w:r>
        <w:rPr>
          <w:rFonts w:hint="eastAsia"/>
          <w:color w:val="121212"/>
        </w:rPr>
        <w:t>月</w:t>
      </w:r>
      <w:r>
        <w:rPr>
          <w:rFonts w:hint="eastAsia"/>
          <w:color w:val="121212"/>
        </w:rPr>
        <w:t>16</w:t>
      </w:r>
      <w:r>
        <w:rPr>
          <w:rFonts w:hint="eastAsia"/>
          <w:color w:val="121212"/>
        </w:rPr>
        <w:t>日中午</w:t>
      </w:r>
      <w:r>
        <w:rPr>
          <w:rFonts w:hint="eastAsia"/>
          <w:color w:val="121212"/>
        </w:rPr>
        <w:t>13:00</w:t>
      </w:r>
      <w:r>
        <w:rPr>
          <w:rFonts w:hint="eastAsia"/>
          <w:color w:val="121212"/>
        </w:rPr>
        <w:t>，地点待定。</w:t>
      </w:r>
    </w:p>
    <w:p w14:paraId="11366A2C" w14:textId="77777777" w:rsidR="00B34F55" w:rsidRDefault="00EB5DF6">
      <w:pPr>
        <w:tabs>
          <w:tab w:val="left" w:pos="1995"/>
        </w:tabs>
        <w:spacing w:line="360" w:lineRule="auto"/>
        <w:rPr>
          <w:b/>
          <w:bCs/>
        </w:rPr>
      </w:pPr>
      <w:r>
        <w:rPr>
          <w:rFonts w:hint="eastAsia"/>
          <w:b/>
          <w:bCs/>
        </w:rPr>
        <w:t>十、仲裁委员与裁判员</w:t>
      </w:r>
    </w:p>
    <w:p w14:paraId="6F93DFD1" w14:textId="77777777" w:rsidR="00B34F55" w:rsidRDefault="00EB5DF6">
      <w:pPr>
        <w:tabs>
          <w:tab w:val="left" w:pos="1995"/>
        </w:tabs>
        <w:spacing w:line="360" w:lineRule="auto"/>
        <w:ind w:firstLineChars="100" w:firstLine="210"/>
      </w:pPr>
      <w:r>
        <w:rPr>
          <w:rFonts w:hint="eastAsia"/>
        </w:rPr>
        <w:t>仲裁委员与裁判员由成都大学体育运动委员会选派。</w:t>
      </w:r>
    </w:p>
    <w:p w14:paraId="16FE39DB" w14:textId="77777777" w:rsidR="00B34F55" w:rsidRDefault="00EB5DF6">
      <w:pPr>
        <w:tabs>
          <w:tab w:val="left" w:pos="1995"/>
        </w:tabs>
        <w:spacing w:line="360" w:lineRule="auto"/>
        <w:rPr>
          <w:b/>
          <w:bCs/>
        </w:rPr>
      </w:pPr>
      <w:r>
        <w:rPr>
          <w:rFonts w:hint="eastAsia"/>
          <w:b/>
          <w:bCs/>
        </w:rPr>
        <w:t>十一、比赛其他注意事项</w:t>
      </w:r>
    </w:p>
    <w:p w14:paraId="31FE53D0" w14:textId="77777777" w:rsidR="00B34F55" w:rsidRDefault="00EB5DF6">
      <w:pPr>
        <w:tabs>
          <w:tab w:val="left" w:pos="1995"/>
        </w:tabs>
        <w:spacing w:line="360" w:lineRule="auto"/>
      </w:pPr>
      <w:r>
        <w:t>1.</w:t>
      </w:r>
      <w:r>
        <w:rPr>
          <w:rFonts w:hint="eastAsia"/>
        </w:rPr>
        <w:t>各代表队自觉做好参赛纪律、参赛卫生及比赛宣传工作。</w:t>
      </w:r>
    </w:p>
    <w:p w14:paraId="04E21075" w14:textId="77777777" w:rsidR="00B34F55" w:rsidRDefault="00EB5DF6">
      <w:pPr>
        <w:tabs>
          <w:tab w:val="left" w:pos="1995"/>
        </w:tabs>
        <w:spacing w:line="360" w:lineRule="auto"/>
      </w:pPr>
      <w:r>
        <w:rPr>
          <w:rFonts w:hint="eastAsia"/>
        </w:rPr>
        <w:t>2</w:t>
      </w:r>
      <w:r>
        <w:t>.</w:t>
      </w:r>
      <w:r>
        <w:rPr>
          <w:rFonts w:hint="eastAsia"/>
        </w:rPr>
        <w:t>严格遵守校园安全管理制度、遵守疫情防控各项规定。</w:t>
      </w:r>
    </w:p>
    <w:p w14:paraId="6F9E0D53" w14:textId="77777777" w:rsidR="00B34F55" w:rsidRDefault="00EB5DF6">
      <w:pPr>
        <w:tabs>
          <w:tab w:val="left" w:pos="1995"/>
        </w:tabs>
        <w:spacing w:line="360" w:lineRule="auto"/>
        <w:rPr>
          <w:b/>
          <w:bCs/>
        </w:rPr>
      </w:pPr>
      <w:r>
        <w:rPr>
          <w:rFonts w:hint="eastAsia"/>
          <w:b/>
          <w:bCs/>
        </w:rPr>
        <w:t>十二、本规程未尽事宜另行通知。</w:t>
      </w:r>
    </w:p>
    <w:p w14:paraId="1D722B88" w14:textId="77777777" w:rsidR="00B34F55" w:rsidRDefault="00EB5DF6">
      <w:pPr>
        <w:tabs>
          <w:tab w:val="left" w:pos="1995"/>
        </w:tabs>
        <w:spacing w:line="360" w:lineRule="auto"/>
        <w:rPr>
          <w:b/>
          <w:bCs/>
        </w:rPr>
      </w:pPr>
      <w:r>
        <w:rPr>
          <w:rFonts w:hint="eastAsia"/>
          <w:b/>
          <w:bCs/>
        </w:rPr>
        <w:t>十三、本规程最终解释权属成都大学体育运动委员会。</w:t>
      </w:r>
    </w:p>
    <w:p w14:paraId="3FFCB5FB" w14:textId="77777777" w:rsidR="00B34F55" w:rsidRDefault="00EB5DF6">
      <w:pPr>
        <w:pStyle w:val="a7"/>
        <w:tabs>
          <w:tab w:val="left" w:pos="1995"/>
        </w:tabs>
        <w:spacing w:line="360" w:lineRule="auto"/>
        <w:jc w:val="right"/>
      </w:pPr>
      <w:r>
        <w:t>成都大学体育运动委员会</w:t>
      </w:r>
      <w:r>
        <w:t xml:space="preserve"> </w:t>
      </w:r>
    </w:p>
    <w:p w14:paraId="5CDE3327" w14:textId="77777777" w:rsidR="00B34F55" w:rsidRDefault="00EB5DF6">
      <w:pPr>
        <w:pStyle w:val="a7"/>
        <w:tabs>
          <w:tab w:val="left" w:pos="1995"/>
        </w:tabs>
        <w:spacing w:line="360" w:lineRule="auto"/>
        <w:jc w:val="right"/>
        <w:rPr>
          <w:color w:val="FF0000"/>
        </w:rPr>
      </w:pPr>
      <w:r>
        <w:rPr>
          <w:color w:val="121212"/>
        </w:rPr>
        <w:t>202</w:t>
      </w:r>
      <w:r>
        <w:rPr>
          <w:rFonts w:hint="eastAsia"/>
          <w:color w:val="121212"/>
        </w:rPr>
        <w:t>6</w:t>
      </w:r>
      <w:r>
        <w:rPr>
          <w:rFonts w:hint="eastAsia"/>
          <w:color w:val="121212"/>
        </w:rPr>
        <w:t>年</w:t>
      </w:r>
      <w:r>
        <w:rPr>
          <w:rFonts w:hint="eastAsia"/>
          <w:color w:val="121212"/>
        </w:rPr>
        <w:t>9</w:t>
      </w:r>
      <w:r>
        <w:rPr>
          <w:rFonts w:hint="eastAsia"/>
          <w:color w:val="121212"/>
        </w:rPr>
        <w:t>月</w:t>
      </w:r>
      <w:r>
        <w:rPr>
          <w:rFonts w:hint="eastAsia"/>
          <w:color w:val="121212"/>
        </w:rPr>
        <w:t>24</w:t>
      </w:r>
      <w:r>
        <w:rPr>
          <w:color w:val="121212"/>
        </w:rPr>
        <w:t>日</w:t>
      </w:r>
      <w:bookmarkEnd w:id="0"/>
    </w:p>
    <w:p w14:paraId="535D3842" w14:textId="77777777" w:rsidR="00B34F55" w:rsidRDefault="00B34F55">
      <w:pPr>
        <w:rPr>
          <w:color w:val="FF0000"/>
        </w:rPr>
      </w:pPr>
    </w:p>
    <w:p w14:paraId="3A4414B1" w14:textId="77777777" w:rsidR="00B34F55" w:rsidRDefault="00B34F55">
      <w:pPr>
        <w:rPr>
          <w:color w:val="FF0000"/>
        </w:rPr>
      </w:pPr>
    </w:p>
    <w:p w14:paraId="60DAA689" w14:textId="77777777" w:rsidR="00B34F55" w:rsidRDefault="00B34F55">
      <w:pPr>
        <w:rPr>
          <w:color w:val="FF0000"/>
        </w:rPr>
      </w:pPr>
    </w:p>
    <w:p w14:paraId="3F33C69D" w14:textId="77777777" w:rsidR="00B34F55" w:rsidRDefault="00B34F55">
      <w:pPr>
        <w:rPr>
          <w:color w:val="FF0000"/>
        </w:rPr>
      </w:pPr>
    </w:p>
    <w:p w14:paraId="40573DA4" w14:textId="77777777" w:rsidR="00B34F55" w:rsidRDefault="00B34F55">
      <w:pPr>
        <w:rPr>
          <w:color w:val="FF0000"/>
        </w:rPr>
      </w:pPr>
    </w:p>
    <w:p w14:paraId="6DE496CA" w14:textId="77777777" w:rsidR="00B34F55" w:rsidRDefault="00B34F55">
      <w:pPr>
        <w:rPr>
          <w:color w:val="FF0000"/>
        </w:rPr>
      </w:pPr>
    </w:p>
    <w:p w14:paraId="7579B7E5" w14:textId="77777777" w:rsidR="00B34F55" w:rsidRDefault="00B34F55">
      <w:pPr>
        <w:rPr>
          <w:color w:val="FF0000"/>
        </w:rPr>
      </w:pPr>
    </w:p>
    <w:p w14:paraId="5990B76A" w14:textId="77777777" w:rsidR="00B34F55" w:rsidRDefault="00B34F55">
      <w:pPr>
        <w:rPr>
          <w:color w:val="FF0000"/>
        </w:rPr>
      </w:pPr>
    </w:p>
    <w:p w14:paraId="1FD934A7" w14:textId="77777777" w:rsidR="00B34F55" w:rsidRDefault="00B34F55">
      <w:pPr>
        <w:rPr>
          <w:color w:val="FF0000"/>
        </w:rPr>
      </w:pPr>
    </w:p>
    <w:p w14:paraId="6AC5A7A8" w14:textId="77777777" w:rsidR="00B34F55" w:rsidRDefault="00B34F55">
      <w:pPr>
        <w:rPr>
          <w:color w:val="FF0000"/>
        </w:rPr>
      </w:pPr>
    </w:p>
    <w:p w14:paraId="3BBDD2B1" w14:textId="77777777" w:rsidR="00B34F55" w:rsidRDefault="00B34F55">
      <w:pPr>
        <w:rPr>
          <w:color w:val="FF0000"/>
        </w:rPr>
      </w:pPr>
    </w:p>
    <w:p w14:paraId="7C48911C" w14:textId="77777777" w:rsidR="00B34F55" w:rsidRDefault="00B34F55">
      <w:pPr>
        <w:rPr>
          <w:color w:val="FF0000"/>
        </w:rPr>
      </w:pPr>
    </w:p>
    <w:p w14:paraId="06F3E3F3" w14:textId="77777777" w:rsidR="00B34F55" w:rsidRDefault="00B34F55">
      <w:pPr>
        <w:rPr>
          <w:color w:val="FF0000"/>
        </w:rPr>
      </w:pPr>
    </w:p>
    <w:p w14:paraId="557C8FA8" w14:textId="77777777" w:rsidR="00B34F55" w:rsidRDefault="00B34F55">
      <w:pPr>
        <w:rPr>
          <w:color w:val="FF0000"/>
        </w:rPr>
      </w:pPr>
    </w:p>
    <w:p w14:paraId="26A00A95" w14:textId="77777777" w:rsidR="00B34F55" w:rsidRDefault="00B34F55">
      <w:pPr>
        <w:rPr>
          <w:color w:val="FF0000"/>
        </w:rPr>
      </w:pPr>
    </w:p>
    <w:p w14:paraId="64C2B4D8" w14:textId="77777777" w:rsidR="00B34F55" w:rsidRDefault="00B34F55">
      <w:pPr>
        <w:rPr>
          <w:color w:val="FF0000"/>
        </w:rPr>
      </w:pPr>
    </w:p>
    <w:p w14:paraId="1CA09D96" w14:textId="77777777" w:rsidR="00B34F55" w:rsidRDefault="00B34F55">
      <w:pPr>
        <w:rPr>
          <w:color w:val="FF0000"/>
        </w:rPr>
      </w:pPr>
    </w:p>
    <w:p w14:paraId="58CA322C" w14:textId="77777777" w:rsidR="00B34F55" w:rsidRDefault="00B34F55">
      <w:pPr>
        <w:rPr>
          <w:color w:val="FF0000"/>
        </w:rPr>
      </w:pPr>
    </w:p>
    <w:p w14:paraId="5FF3A20A" w14:textId="77777777" w:rsidR="00B34F55" w:rsidRDefault="00B34F55">
      <w:pPr>
        <w:rPr>
          <w:color w:val="FF0000"/>
        </w:rPr>
      </w:pPr>
    </w:p>
    <w:sectPr w:rsidR="00B34F5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16BFCB3F-7BEB-49B1-853F-92D52446BAB0}"/>
    <w:embedBold r:id="rId2" w:fontKey="{B51DFC1C-EFF5-44C3-BE37-33839D273386}"/>
  </w:font>
  <w:font w:name="宋体">
    <w:altName w:val="SimSun"/>
    <w:panose1 w:val="02010600030101010101"/>
    <w:charset w:val="86"/>
    <w:family w:val="auto"/>
    <w:pitch w:val="variable"/>
    <w:sig w:usb0="00000203" w:usb1="288F0000" w:usb2="00000016" w:usb3="00000000" w:csb0="00040001" w:csb1="00000000"/>
    <w:embedRegular r:id="rId3" w:subsetted="1" w:fontKey="{5941D725-60C7-4F3C-9A3A-A02631944EBE}"/>
    <w:embedBold r:id="rId4" w:subsetted="1" w:fontKey="{ACD2DFDE-A0FF-40DA-AB1E-7F45F1AADE41}"/>
  </w:font>
  <w:font w:name="Calibri Light">
    <w:panose1 w:val="020F0302020204030204"/>
    <w:charset w:val="00"/>
    <w:family w:val="swiss"/>
    <w:pitch w:val="variable"/>
    <w:sig w:usb0="E4002EFF" w:usb1="C000247B" w:usb2="00000009" w:usb3="00000000" w:csb0="000001FF" w:csb1="00000000"/>
    <w:embedRegular r:id="rId5" w:fontKey="{C2477FF7-BBCD-4941-8144-DC3D7ED216A0}"/>
  </w:font>
  <w:font w:name="Calibri">
    <w:panose1 w:val="020F0502020204030204"/>
    <w:charset w:val="00"/>
    <w:family w:val="swiss"/>
    <w:pitch w:val="variable"/>
    <w:sig w:usb0="E4002EFF" w:usb1="C000247B" w:usb2="00000009" w:usb3="00000000" w:csb0="000001FF" w:csb1="00000000"/>
    <w:embedRegular r:id="rId6" w:fontKey="{20EE221E-8D1F-4172-9147-1AFA50A6C9E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F55"/>
    <w:rsid w:val="00B34F55"/>
    <w:rsid w:val="00EB5DF6"/>
    <w:rsid w:val="0D966794"/>
    <w:rsid w:val="1B697EA8"/>
    <w:rsid w:val="224F66C7"/>
    <w:rsid w:val="23F03C43"/>
    <w:rsid w:val="40147FD7"/>
    <w:rsid w:val="46312FE7"/>
    <w:rsid w:val="4EA84268"/>
    <w:rsid w:val="4FE52B65"/>
    <w:rsid w:val="57622855"/>
    <w:rsid w:val="62B10591"/>
    <w:rsid w:val="686C6CDB"/>
    <w:rsid w:val="734A12C9"/>
    <w:rsid w:val="7388317E"/>
    <w:rsid w:val="74012A01"/>
    <w:rsid w:val="7E0D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11853D"/>
  <w15:docId w15:val="{BB2789CD-679E-445F-B1D2-2C5D351D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2">
    <w:name w:val="heading 2"/>
    <w:basedOn w:val="a"/>
    <w:next w:val="a"/>
    <w:uiPriority w:val="9"/>
    <w:qFormat/>
    <w:pPr>
      <w:spacing w:before="100" w:beforeAutospacing="1" w:after="100" w:afterAutospacing="1"/>
      <w:outlineLvl w:val="1"/>
    </w:pPr>
    <w:rPr>
      <w:rFonts w:ascii="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customStyle="1" w:styleId="a6">
    <w:name w:val="页眉 字符"/>
    <w:basedOn w:val="a0"/>
    <w:link w:val="a5"/>
    <w:rPr>
      <w:rFonts w:ascii="Times New Roman" w:eastAsia="宋体" w:hAnsi="Times New Roman" w:cs="Times New Roman"/>
      <w:kern w:val="2"/>
      <w:sz w:val="18"/>
      <w:szCs w:val="18"/>
    </w:rPr>
  </w:style>
  <w:style w:type="character" w:customStyle="1" w:styleId="a4">
    <w:name w:val="页脚 字符"/>
    <w:basedOn w:val="a0"/>
    <w:link w:val="a3"/>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Windows User</cp:lastModifiedBy>
  <cp:revision>2</cp:revision>
  <dcterms:created xsi:type="dcterms:W3CDTF">2026-09-29T07:56:00Z</dcterms:created>
  <dcterms:modified xsi:type="dcterms:W3CDTF">2026-09-29T07:56:00Z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2B8322C5F5934B64B786A05CF0B15105_13</vt:lpwstr>
  </property>
  <property fmtid="{D5CDD505-2E9C-101B-9397-08002B2CF9AE}" pid="4" name="KSOTemplateDocerSaveRecord">
    <vt:lpwstr>eyJoZGlkIjoiZDY0YjExNmU2YWMwMGMzNmQzZjdkOTVkYjgyN2E3MmMiLCJ1c2VySWQiOiIzNTQyNjgzODcifQ==</vt:lpwstr>
  </property>
</Properties>
</file>