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F" w:rsidRDefault="00E1741F" w:rsidP="00E1741F">
      <w:pPr>
        <w:spacing w:line="57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1741F" w:rsidRDefault="00E1741F" w:rsidP="00E1741F">
      <w:pPr>
        <w:spacing w:line="57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成都大学第一届教职工“迎春杯”暨“爱成大 迎大运”春季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环校跑活动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规程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一、活动时间：</w:t>
      </w:r>
    </w:p>
    <w:p w:rsidR="00E1741F" w:rsidRDefault="00E1741F" w:rsidP="00E1741F">
      <w:pPr>
        <w:spacing w:line="570" w:lineRule="exact"/>
        <w:ind w:firstLineChars="150" w:firstLine="480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 xml:space="preserve">2021 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Ansi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Ansi="Times New Roman" w:hint="eastAsia"/>
          <w:sz w:val="32"/>
          <w:szCs w:val="32"/>
        </w:rPr>
        <w:t>23</w:t>
      </w:r>
      <w:r>
        <w:rPr>
          <w:rFonts w:ascii="方正仿宋简体" w:eastAsia="方正仿宋简体" w:hint="eastAsia"/>
          <w:sz w:val="32"/>
          <w:szCs w:val="32"/>
        </w:rPr>
        <w:t>日下午</w:t>
      </w:r>
      <w:r>
        <w:rPr>
          <w:rFonts w:ascii="方正仿宋简体" w:eastAsia="方正仿宋简体" w:hAnsi="Times New Roman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：</w:t>
      </w:r>
      <w:r>
        <w:rPr>
          <w:rFonts w:ascii="方正仿宋简体" w:eastAsia="方正仿宋简体" w:hAnsi="Times New Roman" w:hint="eastAsia"/>
          <w:sz w:val="32"/>
          <w:szCs w:val="32"/>
        </w:rPr>
        <w:t>30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二、参加人员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  </w:t>
      </w:r>
    </w:p>
    <w:p w:rsidR="00E1741F" w:rsidRDefault="00E1741F" w:rsidP="00E1741F">
      <w:pPr>
        <w:spacing w:line="570" w:lineRule="exact"/>
        <w:ind w:firstLineChars="200" w:firstLine="640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凡加入我校工会</w:t>
      </w:r>
      <w:r>
        <w:rPr>
          <w:rFonts w:ascii="方正仿宋简体" w:eastAsia="方正仿宋简体"/>
          <w:sz w:val="32"/>
          <w:szCs w:val="32"/>
        </w:rPr>
        <w:t>的会员（</w:t>
      </w:r>
      <w:r>
        <w:rPr>
          <w:rFonts w:ascii="方正仿宋简体" w:eastAsia="方正仿宋简体" w:hint="eastAsia"/>
          <w:sz w:val="32"/>
          <w:szCs w:val="32"/>
        </w:rPr>
        <w:t>教职工）均可报名参加。请各分工会、附属医院工会、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川抗所</w:t>
      </w:r>
      <w:proofErr w:type="gramEnd"/>
      <w:r>
        <w:rPr>
          <w:rFonts w:ascii="方正仿宋简体" w:eastAsia="方正仿宋简体" w:hint="eastAsia"/>
          <w:sz w:val="32"/>
          <w:szCs w:val="32"/>
        </w:rPr>
        <w:t>工会做好资格审查工作。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三、比赛报名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以分工会为单位组织报名（附属医院、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川抗所</w:t>
      </w:r>
      <w:proofErr w:type="gramEnd"/>
      <w:r>
        <w:rPr>
          <w:rFonts w:ascii="方正仿宋简体" w:eastAsia="方正仿宋简体" w:hint="eastAsia"/>
          <w:sz w:val="32"/>
          <w:szCs w:val="32"/>
        </w:rPr>
        <w:t>自行组织报名）；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报名截止日期：</w:t>
      </w:r>
      <w:r>
        <w:rPr>
          <w:rFonts w:ascii="方正仿宋简体" w:eastAsia="方正仿宋简体" w:hAnsi="Times New Roman" w:hint="eastAsia"/>
          <w:sz w:val="32"/>
          <w:szCs w:val="32"/>
        </w:rPr>
        <w:t>2021年 3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Ansi="Times New Roman" w:hint="eastAsia"/>
          <w:sz w:val="32"/>
          <w:szCs w:val="32"/>
        </w:rPr>
        <w:t>16</w:t>
      </w:r>
      <w:r>
        <w:rPr>
          <w:rFonts w:ascii="方正仿宋简体" w:eastAsia="方正仿宋简体" w:hint="eastAsia"/>
          <w:sz w:val="32"/>
          <w:szCs w:val="32"/>
        </w:rPr>
        <w:t>日下午</w:t>
      </w:r>
      <w:r>
        <w:rPr>
          <w:rFonts w:ascii="方正仿宋简体" w:eastAsia="方正仿宋简体" w:hAnsi="Times New Roman" w:hint="eastAsia"/>
          <w:sz w:val="32"/>
          <w:szCs w:val="32"/>
        </w:rPr>
        <w:t>5:30前将报名表电子版通过QQ发送给工会罗老师，过时</w:t>
      </w:r>
      <w:r>
        <w:rPr>
          <w:rFonts w:ascii="方正仿宋简体" w:eastAsia="方正仿宋简体" w:hAnsi="Times New Roman"/>
          <w:sz w:val="32"/>
          <w:szCs w:val="32"/>
        </w:rPr>
        <w:t>报名无效，</w:t>
      </w:r>
      <w:r>
        <w:rPr>
          <w:rFonts w:ascii="方正仿宋简体" w:eastAsia="方正仿宋简体" w:hAnsi="Times New Roman" w:hint="eastAsia"/>
          <w:sz w:val="32"/>
          <w:szCs w:val="32"/>
        </w:rPr>
        <w:t>联系电话：84616006</w:t>
      </w:r>
      <w:r>
        <w:rPr>
          <w:rFonts w:ascii="方正仿宋简体" w:eastAsia="方正仿宋简体" w:hint="eastAsia"/>
          <w:sz w:val="32"/>
          <w:szCs w:val="32"/>
        </w:rPr>
        <w:t>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本次活动不接受现场报名。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四、活动办法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 xml:space="preserve"> 因为是活动，只分男女组；</w:t>
      </w:r>
      <w:r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</w:p>
    <w:p w:rsidR="00E1741F" w:rsidRPr="00DF34B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2.</w:t>
      </w:r>
      <w:r w:rsidRPr="00DF34BF">
        <w:rPr>
          <w:rFonts w:ascii="方正仿宋简体" w:eastAsia="方正仿宋简体" w:hint="eastAsia"/>
          <w:sz w:val="32"/>
          <w:szCs w:val="32"/>
        </w:rPr>
        <w:t>本次活动不计时，跑完</w:t>
      </w:r>
      <w:r w:rsidRPr="00DF34BF">
        <w:rPr>
          <w:rFonts w:ascii="方正仿宋简体" w:eastAsia="方正仿宋简体"/>
          <w:sz w:val="32"/>
          <w:szCs w:val="32"/>
        </w:rPr>
        <w:t>全程的</w:t>
      </w:r>
      <w:r w:rsidRPr="00DF34BF">
        <w:rPr>
          <w:rFonts w:ascii="方正仿宋简体" w:eastAsia="方正仿宋简体" w:hint="eastAsia"/>
          <w:sz w:val="32"/>
          <w:szCs w:val="32"/>
        </w:rPr>
        <w:t>教职工都将获得一份大运精美纪念品；同时，参加活动的个别幸运教职工将</w:t>
      </w:r>
      <w:r w:rsidRPr="00DF34BF">
        <w:rPr>
          <w:rFonts w:ascii="方正仿宋简体" w:eastAsia="方正仿宋简体"/>
          <w:sz w:val="32"/>
          <w:szCs w:val="32"/>
        </w:rPr>
        <w:t>获得</w:t>
      </w:r>
      <w:r w:rsidRPr="00DF34BF">
        <w:rPr>
          <w:rFonts w:ascii="方正仿宋简体" w:eastAsia="方正仿宋简体" w:hint="eastAsia"/>
          <w:sz w:val="32"/>
          <w:szCs w:val="32"/>
        </w:rPr>
        <w:t>特别纪念品；</w:t>
      </w:r>
      <w:r w:rsidRPr="00DF34BF"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活动路线：学校新空间广场（活动起点）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陈英路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三食堂北侧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大校门（活动中点）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明德东路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篮球场</w:t>
      </w:r>
      <w:r>
        <w:rPr>
          <w:rFonts w:ascii="方正仿宋简体" w:eastAsia="方正仿宋简体" w:hAnsi="Times New Roman" w:hint="eastAsia"/>
          <w:sz w:val="32"/>
          <w:szCs w:val="32"/>
        </w:rPr>
        <w:t>----</w:t>
      </w:r>
      <w:r>
        <w:rPr>
          <w:rFonts w:ascii="方正仿宋简体" w:eastAsia="方正仿宋简体" w:hint="eastAsia"/>
          <w:sz w:val="32"/>
          <w:szCs w:val="32"/>
        </w:rPr>
        <w:t>学校新空间广场（活动终点）（沿途都设路线标识，全程</w:t>
      </w:r>
      <w:r>
        <w:rPr>
          <w:rFonts w:ascii="方正仿宋简体" w:eastAsia="方正仿宋简体" w:hAnsi="Times New Roman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公里左右）；</w:t>
      </w:r>
      <w:r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lastRenderedPageBreak/>
        <w:t>4.“</w:t>
      </w:r>
      <w:r>
        <w:rPr>
          <w:rFonts w:ascii="方正仿宋简体" w:eastAsia="方正仿宋简体" w:hint="eastAsia"/>
          <w:sz w:val="32"/>
          <w:szCs w:val="32"/>
        </w:rPr>
        <w:t>三票</w:t>
      </w:r>
      <w:r>
        <w:rPr>
          <w:rFonts w:ascii="方正仿宋简体" w:eastAsia="方正仿宋简体" w:hAnsi="Times New Roman" w:hint="eastAsia"/>
          <w:sz w:val="32"/>
          <w:szCs w:val="32"/>
        </w:rPr>
        <w:t>”</w:t>
      </w: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迎春杯、爱成大、迎大运）的领取：所有参赛运动员必须在起点处领取 “迎春杯”票，在中点（大校门，有标识）</w:t>
      </w:r>
      <w:proofErr w:type="gramStart"/>
      <w:r>
        <w:rPr>
          <w:rFonts w:ascii="方正仿宋简体" w:eastAsia="方正仿宋简体" w:hint="eastAsia"/>
          <w:sz w:val="32"/>
          <w:szCs w:val="32"/>
        </w:rPr>
        <w:t>处凭“迎春杯”</w:t>
      </w:r>
      <w:proofErr w:type="gramEnd"/>
      <w:r>
        <w:rPr>
          <w:rFonts w:ascii="方正仿宋简体" w:eastAsia="方正仿宋简体" w:hint="eastAsia"/>
          <w:sz w:val="32"/>
          <w:szCs w:val="32"/>
        </w:rPr>
        <w:t>票领取“爱成大”票，到达终点后领取“迎大运”票。活动结束后，所有参加活动的教职工现场领取纪念品。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五、活动时间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 xml:space="preserve">     </w:t>
      </w:r>
      <w:r>
        <w:rPr>
          <w:rFonts w:ascii="方正仿宋简体" w:eastAsia="方正仿宋简体" w:hint="eastAsia"/>
          <w:sz w:val="32"/>
          <w:szCs w:val="32"/>
        </w:rPr>
        <w:t>男子组：</w:t>
      </w:r>
      <w:r>
        <w:rPr>
          <w:rFonts w:ascii="方正仿宋简体" w:eastAsia="方正仿宋简体" w:hAnsi="Times New Roman" w:hint="eastAsia"/>
          <w:sz w:val="32"/>
          <w:szCs w:val="32"/>
        </w:rPr>
        <w:t>14</w:t>
      </w:r>
      <w:r>
        <w:rPr>
          <w:rFonts w:ascii="方正仿宋简体" w:eastAsia="方正仿宋简体" w:hint="eastAsia"/>
          <w:sz w:val="32"/>
          <w:szCs w:val="32"/>
        </w:rPr>
        <w:t>：</w:t>
      </w:r>
      <w:r>
        <w:rPr>
          <w:rFonts w:ascii="方正仿宋简体" w:eastAsia="方正仿宋简体" w:hAnsi="Times New Roman" w:hint="eastAsia"/>
          <w:sz w:val="32"/>
          <w:szCs w:val="32"/>
        </w:rPr>
        <w:t>30</w:t>
      </w:r>
    </w:p>
    <w:p w:rsidR="00E1741F" w:rsidRDefault="00E1741F" w:rsidP="00E1741F">
      <w:pPr>
        <w:spacing w:line="570" w:lineRule="exact"/>
        <w:ind w:firstLineChars="250" w:firstLine="800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女子组：14：40</w:t>
      </w:r>
    </w:p>
    <w:p w:rsidR="00E1741F" w:rsidRDefault="00E1741F" w:rsidP="00E1741F">
      <w:pPr>
        <w:spacing w:line="570" w:lineRule="exact"/>
        <w:ind w:firstLineChars="50" w:firstLine="161"/>
        <w:rPr>
          <w:rFonts w:ascii="方正仿宋简体" w:eastAsia="方正仿宋简体" w:hAnsi="Times New Roman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六、其他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全校教职工根据自己的身体状况决定是否参加活动；</w:t>
      </w:r>
    </w:p>
    <w:p w:rsidR="00E1741F" w:rsidRPr="00DF34B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2.</w:t>
      </w:r>
      <w:r w:rsidRPr="00DF34BF">
        <w:rPr>
          <w:rFonts w:ascii="方正仿宋简体" w:eastAsia="方正仿宋简体" w:hAnsi="Times New Roman" w:hint="eastAsia"/>
          <w:sz w:val="32"/>
          <w:szCs w:val="32"/>
        </w:rPr>
        <w:t>参加</w:t>
      </w:r>
      <w:r w:rsidRPr="00DF34BF">
        <w:rPr>
          <w:rFonts w:ascii="方正仿宋简体" w:eastAsia="方正仿宋简体" w:hint="eastAsia"/>
          <w:sz w:val="32"/>
          <w:szCs w:val="32"/>
        </w:rPr>
        <w:t>活动时</w:t>
      </w:r>
      <w:proofErr w:type="gramStart"/>
      <w:r w:rsidRPr="00DF34BF">
        <w:rPr>
          <w:rFonts w:ascii="方正仿宋简体" w:eastAsia="方正仿宋简体" w:hint="eastAsia"/>
          <w:sz w:val="32"/>
          <w:szCs w:val="32"/>
        </w:rPr>
        <w:t>请着</w:t>
      </w:r>
      <w:proofErr w:type="gramEnd"/>
      <w:r w:rsidRPr="00DF34BF">
        <w:rPr>
          <w:rFonts w:ascii="方正仿宋简体" w:eastAsia="方正仿宋简体" w:hint="eastAsia"/>
          <w:sz w:val="32"/>
          <w:szCs w:val="32"/>
        </w:rPr>
        <w:t>运动装，穿运动鞋，避免造成伤害；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为了有利于活动的高效组织，请所有参加活动的教职工听从工作人员的指挥；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按活动规程，请妥善保管</w:t>
      </w:r>
      <w:r>
        <w:rPr>
          <w:rFonts w:ascii="方正仿宋简体" w:eastAsia="方正仿宋简体" w:hAnsi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票，</w:t>
      </w:r>
      <w:r>
        <w:rPr>
          <w:rFonts w:ascii="方正仿宋简体" w:eastAsia="方正仿宋简体" w:hAnsi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票不齐者视为未按规程跑完全程，不能领取纪念品；</w:t>
      </w:r>
      <w:r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5.</w:t>
      </w:r>
      <w:r>
        <w:rPr>
          <w:rFonts w:ascii="方正仿宋简体" w:eastAsia="方正仿宋简体" w:hint="eastAsia"/>
          <w:sz w:val="32"/>
          <w:szCs w:val="32"/>
        </w:rPr>
        <w:t>凡未按规程规定中途采取随意改变路线、搭乘交通车等舞弊者，组委会将予以通报批评，并取消本人的领取纪念品的资格和工会先进个人及所在学院、部门的工会先进集体评选资格；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6.</w:t>
      </w:r>
      <w:r>
        <w:rPr>
          <w:rFonts w:ascii="方正仿宋简体" w:eastAsia="方正仿宋简体" w:hint="eastAsia"/>
          <w:sz w:val="32"/>
          <w:szCs w:val="32"/>
        </w:rPr>
        <w:t>请各分工会做好包括活动训练在内的各种准备；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7.</w:t>
      </w:r>
      <w:r>
        <w:rPr>
          <w:rFonts w:ascii="方正仿宋简体" w:eastAsia="方正仿宋简体" w:hint="eastAsia"/>
          <w:sz w:val="32"/>
          <w:szCs w:val="32"/>
        </w:rPr>
        <w:t>校医院负责医疗救护工作；基建处负责通知大运项目部比赛当天下午2:00——3:00所有运料车辆不能经过比赛路线；保卫处负责对比赛路线实施交通管制，确保路线畅通，指派校内110车辆领跑，做好跑在最后的运动员的清理工作；体</w:t>
      </w:r>
      <w:r>
        <w:rPr>
          <w:rFonts w:ascii="方正仿宋简体" w:eastAsia="方正仿宋简体" w:hint="eastAsia"/>
          <w:sz w:val="32"/>
          <w:szCs w:val="32"/>
        </w:rPr>
        <w:lastRenderedPageBreak/>
        <w:t>育学院负责指派老师1名负责做好50名学生裁判的选拔和培训工作，准备发令枪，布置并收拾活动场地。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8.</w:t>
      </w:r>
      <w:r>
        <w:rPr>
          <w:rFonts w:ascii="方正仿宋简体" w:eastAsia="方正仿宋简体" w:hint="eastAsia"/>
          <w:sz w:val="32"/>
          <w:szCs w:val="32"/>
        </w:rPr>
        <w:t>其他未尽事宜由校工会另行通知。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本办法解释权归校工会。</w:t>
      </w: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</w:p>
    <w:p w:rsidR="00E1741F" w:rsidRDefault="00E1741F" w:rsidP="00E1741F">
      <w:pPr>
        <w:spacing w:line="570" w:lineRule="exac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 xml:space="preserve">                              </w:t>
      </w:r>
      <w:r>
        <w:rPr>
          <w:rFonts w:ascii="方正仿宋简体" w:eastAsia="方正仿宋简体" w:hint="eastAsia"/>
          <w:sz w:val="32"/>
          <w:szCs w:val="32"/>
        </w:rPr>
        <w:t>成都大学工会委员会</w:t>
      </w:r>
    </w:p>
    <w:p w:rsidR="00E1741F" w:rsidRDefault="00E1741F" w:rsidP="00E1741F">
      <w:pPr>
        <w:spacing w:line="57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Times New Roman" w:hint="eastAsia"/>
          <w:sz w:val="32"/>
          <w:szCs w:val="32"/>
        </w:rPr>
        <w:t xml:space="preserve">                              2021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Ansi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Ansi="Times New Roman" w:hint="eastAsia"/>
          <w:sz w:val="32"/>
          <w:szCs w:val="32"/>
        </w:rPr>
        <w:t>8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:rsidR="00E1741F" w:rsidRDefault="00E1741F" w:rsidP="00E1741F">
      <w:pPr>
        <w:spacing w:line="570" w:lineRule="exact"/>
        <w:rPr>
          <w:rFonts w:ascii="方正仿宋简体" w:eastAsia="方正仿宋简体" w:hint="eastAsia"/>
          <w:sz w:val="32"/>
          <w:szCs w:val="32"/>
        </w:rPr>
      </w:pPr>
    </w:p>
    <w:p w:rsidR="008405A6" w:rsidRPr="00E1741F" w:rsidRDefault="008405A6">
      <w:bookmarkStart w:id="0" w:name="_GoBack"/>
      <w:bookmarkEnd w:id="0"/>
    </w:p>
    <w:sectPr w:rsidR="008405A6" w:rsidRPr="00E1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1F"/>
    <w:rsid w:val="008405A6"/>
    <w:rsid w:val="00E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2021-03-08T06:07:00Z</dcterms:created>
  <dcterms:modified xsi:type="dcterms:W3CDTF">2021-03-08T06:09:00Z</dcterms:modified>
</cp:coreProperties>
</file>