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B0" w:rsidRPr="00CE42B0" w:rsidRDefault="00CE42B0" w:rsidP="00CE42B0">
      <w:pPr>
        <w:spacing w:line="460" w:lineRule="exact"/>
        <w:jc w:val="left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CE42B0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附件</w:t>
      </w:r>
      <w:r w:rsidRPr="00CE42B0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1</w:t>
      </w:r>
      <w:r w:rsidRPr="00CE42B0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：</w:t>
      </w:r>
    </w:p>
    <w:p w:rsidR="00CE42B0" w:rsidRPr="00CE42B0" w:rsidRDefault="00CE42B0" w:rsidP="00CE42B0">
      <w:pPr>
        <w:spacing w:line="360" w:lineRule="auto"/>
        <w:jc w:val="center"/>
        <w:rPr>
          <w:rFonts w:ascii="Times New Roman" w:eastAsia="方正小标宋简体" w:hAnsi="Times New Roman" w:cs="Times New Roman"/>
          <w:bCs/>
          <w:kern w:val="44"/>
          <w:sz w:val="32"/>
          <w:szCs w:val="44"/>
        </w:rPr>
      </w:pPr>
      <w:bookmarkStart w:id="0" w:name="_Toc419375646"/>
      <w:bookmarkStart w:id="1" w:name="_GoBack"/>
      <w:r w:rsidRPr="00CE42B0">
        <w:rPr>
          <w:rFonts w:ascii="Times New Roman" w:eastAsia="方正小标宋简体" w:hAnsi="Times New Roman" w:cs="Times New Roman"/>
          <w:bCs/>
          <w:kern w:val="44"/>
          <w:sz w:val="32"/>
          <w:szCs w:val="44"/>
        </w:rPr>
        <w:t>2016</w:t>
      </w:r>
      <w:r w:rsidRPr="00CE42B0">
        <w:rPr>
          <w:rFonts w:ascii="Times New Roman" w:eastAsia="方正小标宋简体" w:hAnsi="Times New Roman" w:cs="Times New Roman"/>
          <w:bCs/>
          <w:kern w:val="44"/>
          <w:sz w:val="32"/>
          <w:szCs w:val="44"/>
        </w:rPr>
        <w:t>年度四川高校网络文化研究会论文参考方向</w:t>
      </w:r>
      <w:bookmarkEnd w:id="0"/>
    </w:p>
    <w:bookmarkEnd w:id="1"/>
    <w:p w:rsidR="00CE42B0" w:rsidRPr="00CE42B0" w:rsidRDefault="00CE42B0" w:rsidP="00CE42B0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</w:pP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1.</w:t>
      </w:r>
      <w:r w:rsidRPr="00CE42B0">
        <w:rPr>
          <w:rFonts w:ascii="Times New Roman" w:eastAsia="宋体" w:hAnsi="Times New Roman" w:cs="Times New Roman"/>
          <w:sz w:val="28"/>
          <w:szCs w:val="28"/>
        </w:rPr>
        <w:t>社会主义核心价值观网络传播的规律研究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2.</w:t>
      </w:r>
      <w:r w:rsidRPr="00CE42B0">
        <w:rPr>
          <w:rFonts w:ascii="Times New Roman" w:eastAsia="宋体" w:hAnsi="Times New Roman" w:cs="Times New Roman"/>
          <w:sz w:val="28"/>
          <w:szCs w:val="28"/>
        </w:rPr>
        <w:t>网络媒体发展与大学生思想政治教育创新研究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3.</w:t>
      </w:r>
      <w:r w:rsidRPr="00CE42B0">
        <w:rPr>
          <w:rFonts w:ascii="Times New Roman" w:eastAsia="宋体" w:hAnsi="Times New Roman" w:cs="Times New Roman"/>
          <w:sz w:val="28"/>
          <w:szCs w:val="28"/>
        </w:rPr>
        <w:t>大数据挖掘与大学生思想政治教育创新研究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4.</w:t>
      </w:r>
      <w:r w:rsidRPr="00CE42B0">
        <w:rPr>
          <w:rFonts w:ascii="Times New Roman" w:eastAsia="宋体" w:hAnsi="Times New Roman" w:cs="Times New Roman"/>
          <w:sz w:val="28"/>
          <w:szCs w:val="28"/>
        </w:rPr>
        <w:t>大学生网络行为现状分析及教育引导对策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5.</w:t>
      </w:r>
      <w:r w:rsidRPr="00CE42B0">
        <w:rPr>
          <w:rFonts w:ascii="Times New Roman" w:eastAsia="宋体" w:hAnsi="Times New Roman" w:cs="Times New Roman"/>
          <w:sz w:val="28"/>
          <w:szCs w:val="28"/>
        </w:rPr>
        <w:t>高校网络舆情（危机）</w:t>
      </w:r>
      <w:proofErr w:type="gramStart"/>
      <w:r w:rsidRPr="00CE42B0">
        <w:rPr>
          <w:rFonts w:ascii="Times New Roman" w:eastAsia="宋体" w:hAnsi="Times New Roman" w:cs="Times New Roman"/>
          <w:sz w:val="28"/>
          <w:szCs w:val="28"/>
        </w:rPr>
        <w:t>研</w:t>
      </w:r>
      <w:proofErr w:type="gramEnd"/>
      <w:r w:rsidRPr="00CE42B0">
        <w:rPr>
          <w:rFonts w:ascii="Times New Roman" w:eastAsia="宋体" w:hAnsi="Times New Roman" w:cs="Times New Roman"/>
          <w:sz w:val="28"/>
          <w:szCs w:val="28"/>
        </w:rPr>
        <w:t>判及应对策略研究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6.</w:t>
      </w:r>
      <w:r w:rsidRPr="00CE42B0">
        <w:rPr>
          <w:rFonts w:ascii="Times New Roman" w:eastAsia="宋体" w:hAnsi="Times New Roman" w:cs="Times New Roman"/>
          <w:sz w:val="28"/>
          <w:szCs w:val="28"/>
        </w:rPr>
        <w:t>高校网络舆情应对的机制和队伍建设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7.</w:t>
      </w:r>
      <w:r w:rsidRPr="00CE42B0">
        <w:rPr>
          <w:rFonts w:ascii="Times New Roman" w:eastAsia="宋体" w:hAnsi="Times New Roman" w:cs="Times New Roman"/>
          <w:sz w:val="28"/>
          <w:szCs w:val="28"/>
        </w:rPr>
        <w:t>校园网络文明建设与网络空间治理研究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8.</w:t>
      </w:r>
      <w:r w:rsidRPr="00CE42B0">
        <w:rPr>
          <w:rFonts w:ascii="Times New Roman" w:eastAsia="宋体" w:hAnsi="Times New Roman" w:cs="Times New Roman"/>
          <w:sz w:val="28"/>
          <w:szCs w:val="28"/>
        </w:rPr>
        <w:t>思想政治理论</w:t>
      </w:r>
      <w:proofErr w:type="gramStart"/>
      <w:r w:rsidRPr="00CE42B0">
        <w:rPr>
          <w:rFonts w:ascii="Times New Roman" w:eastAsia="宋体" w:hAnsi="Times New Roman" w:cs="Times New Roman"/>
          <w:sz w:val="28"/>
          <w:szCs w:val="28"/>
        </w:rPr>
        <w:t>课网络</w:t>
      </w:r>
      <w:proofErr w:type="gramEnd"/>
      <w:r w:rsidRPr="00CE42B0">
        <w:rPr>
          <w:rFonts w:ascii="Times New Roman" w:eastAsia="宋体" w:hAnsi="Times New Roman" w:cs="Times New Roman"/>
          <w:sz w:val="28"/>
          <w:szCs w:val="28"/>
        </w:rPr>
        <w:t>教学改革研究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9.</w:t>
      </w:r>
      <w:r w:rsidRPr="00CE42B0">
        <w:rPr>
          <w:rFonts w:ascii="Times New Roman" w:eastAsia="宋体" w:hAnsi="Times New Roman" w:cs="Times New Roman"/>
          <w:sz w:val="28"/>
          <w:szCs w:val="28"/>
        </w:rPr>
        <w:t>大学生网络媒介素养现状及教育培养研究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10.</w:t>
      </w:r>
      <w:r w:rsidRPr="00CE42B0">
        <w:rPr>
          <w:rFonts w:ascii="Times New Roman" w:eastAsia="宋体" w:hAnsi="Times New Roman" w:cs="Times New Roman"/>
          <w:sz w:val="28"/>
          <w:szCs w:val="28"/>
        </w:rPr>
        <w:t>高校互联网领域思想政治教育的话语权研究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11.</w:t>
      </w:r>
      <w:r w:rsidRPr="00CE42B0">
        <w:rPr>
          <w:rFonts w:ascii="Times New Roman" w:eastAsia="宋体" w:hAnsi="Times New Roman" w:cs="Times New Roman"/>
          <w:sz w:val="28"/>
          <w:szCs w:val="28"/>
        </w:rPr>
        <w:t>网络流行语对思想政治教育的影响研究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12.</w:t>
      </w:r>
      <w:r w:rsidRPr="00CE42B0">
        <w:rPr>
          <w:rFonts w:ascii="Times New Roman" w:eastAsia="宋体" w:hAnsi="Times New Roman" w:cs="Times New Roman"/>
          <w:sz w:val="28"/>
          <w:szCs w:val="28"/>
        </w:rPr>
        <w:t>网络力量整合、网络联盟建设及网络正能量发挥问题研究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13.</w:t>
      </w:r>
      <w:r w:rsidRPr="00CE42B0">
        <w:rPr>
          <w:rFonts w:ascii="Times New Roman" w:eastAsia="宋体" w:hAnsi="Times New Roman" w:cs="Times New Roman"/>
          <w:sz w:val="28"/>
          <w:szCs w:val="28"/>
        </w:rPr>
        <w:t>高校网络文化的特征与功能研究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14.</w:t>
      </w:r>
      <w:r w:rsidRPr="00CE42B0">
        <w:rPr>
          <w:rFonts w:ascii="Times New Roman" w:eastAsia="宋体" w:hAnsi="Times New Roman" w:cs="Times New Roman"/>
          <w:sz w:val="28"/>
          <w:szCs w:val="28"/>
        </w:rPr>
        <w:t>网络育人价值的生成机制与实现路径研究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15.</w:t>
      </w:r>
      <w:r w:rsidRPr="00CE42B0">
        <w:rPr>
          <w:rFonts w:ascii="Times New Roman" w:eastAsia="宋体" w:hAnsi="Times New Roman" w:cs="Times New Roman"/>
          <w:sz w:val="28"/>
          <w:szCs w:val="28"/>
        </w:rPr>
        <w:t>大学生网络安全教育体系构建研究</w:t>
      </w:r>
    </w:p>
    <w:p w:rsidR="00CE42B0" w:rsidRPr="00CE42B0" w:rsidRDefault="00CE42B0" w:rsidP="00CE42B0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  <w:r w:rsidRPr="00CE42B0">
        <w:rPr>
          <w:rFonts w:ascii="Times New Roman" w:eastAsia="宋体" w:hAnsi="Times New Roman" w:cs="Times New Roman"/>
          <w:sz w:val="28"/>
          <w:szCs w:val="28"/>
        </w:rPr>
        <w:t>16.</w:t>
      </w:r>
      <w:r w:rsidRPr="00CE42B0">
        <w:rPr>
          <w:rFonts w:ascii="Times New Roman" w:eastAsia="宋体" w:hAnsi="Times New Roman" w:cs="Times New Roman"/>
          <w:sz w:val="28"/>
          <w:szCs w:val="28"/>
        </w:rPr>
        <w:t>大学生在新型社交媒体上的行为习惯及引导策略研究</w:t>
      </w:r>
    </w:p>
    <w:p w:rsidR="00C26E61" w:rsidRDefault="00CE42B0" w:rsidP="00CE42B0">
      <w:r w:rsidRPr="00CE42B0">
        <w:rPr>
          <w:rFonts w:ascii="Times New Roman" w:eastAsia="宋体" w:hAnsi="Times New Roman" w:cs="Times New Roman"/>
          <w:sz w:val="28"/>
          <w:szCs w:val="28"/>
        </w:rPr>
        <w:t>17.</w:t>
      </w:r>
      <w:r w:rsidRPr="00CE42B0">
        <w:rPr>
          <w:rFonts w:ascii="Times New Roman" w:eastAsia="宋体" w:hAnsi="Times New Roman" w:cs="Times New Roman"/>
          <w:sz w:val="28"/>
          <w:szCs w:val="28"/>
        </w:rPr>
        <w:t>法治思维和方式在高校网络建设管理中的运用研究</w:t>
      </w:r>
    </w:p>
    <w:sectPr w:rsidR="00C26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65" w:rsidRDefault="00DF2265" w:rsidP="00CE42B0">
      <w:r>
        <w:separator/>
      </w:r>
    </w:p>
  </w:endnote>
  <w:endnote w:type="continuationSeparator" w:id="0">
    <w:p w:rsidR="00DF2265" w:rsidRDefault="00DF2265" w:rsidP="00CE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65" w:rsidRDefault="00DF2265" w:rsidP="00CE42B0">
      <w:r>
        <w:separator/>
      </w:r>
    </w:p>
  </w:footnote>
  <w:footnote w:type="continuationSeparator" w:id="0">
    <w:p w:rsidR="00DF2265" w:rsidRDefault="00DF2265" w:rsidP="00CE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C8"/>
    <w:rsid w:val="00973BC8"/>
    <w:rsid w:val="00C26E61"/>
    <w:rsid w:val="00CE42B0"/>
    <w:rsid w:val="00D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2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2016-11-01T01:41:00Z</dcterms:created>
  <dcterms:modified xsi:type="dcterms:W3CDTF">2016-11-01T01:41:00Z</dcterms:modified>
</cp:coreProperties>
</file>