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83" w:rsidRPr="00A74FE6" w:rsidRDefault="002F6A83" w:rsidP="002F6A83">
      <w:pPr>
        <w:ind w:firstLineChars="200" w:firstLine="640"/>
        <w:jc w:val="center"/>
        <w:rPr>
          <w:rFonts w:ascii="Times New Roman" w:eastAsia="方正小标宋简体" w:hAnsi="Times New Roman" w:cs="Times New Roman"/>
          <w:sz w:val="32"/>
          <w:szCs w:val="36"/>
        </w:rPr>
      </w:pPr>
      <w:proofErr w:type="spellStart"/>
      <w:r w:rsidRPr="00A74FE6">
        <w:rPr>
          <w:rFonts w:ascii="Times New Roman" w:eastAsia="方正小标宋简体" w:hAnsi="Times New Roman" w:cs="Times New Roman"/>
          <w:sz w:val="32"/>
          <w:szCs w:val="36"/>
        </w:rPr>
        <w:t>WeLink</w:t>
      </w:r>
      <w:proofErr w:type="spellEnd"/>
      <w:r w:rsidRPr="00A74FE6">
        <w:rPr>
          <w:rFonts w:ascii="Times New Roman" w:eastAsia="方正小标宋简体" w:hAnsi="Times New Roman" w:cs="Times New Roman"/>
          <w:sz w:val="32"/>
          <w:szCs w:val="36"/>
        </w:rPr>
        <w:t xml:space="preserve"> </w:t>
      </w:r>
      <w:r>
        <w:rPr>
          <w:rFonts w:ascii="Times New Roman" w:eastAsia="方正小标宋简体" w:hAnsi="Times New Roman" w:cs="Times New Roman" w:hint="eastAsia"/>
          <w:sz w:val="32"/>
          <w:szCs w:val="36"/>
        </w:rPr>
        <w:t>P</w:t>
      </w:r>
      <w:r>
        <w:rPr>
          <w:rFonts w:ascii="Times New Roman" w:eastAsia="方正小标宋简体" w:hAnsi="Times New Roman" w:cs="Times New Roman"/>
          <w:sz w:val="32"/>
          <w:szCs w:val="36"/>
        </w:rPr>
        <w:t>C</w:t>
      </w:r>
      <w:bookmarkStart w:id="0" w:name="_GoBack"/>
      <w:bookmarkEnd w:id="0"/>
      <w:proofErr w:type="gramStart"/>
      <w:r w:rsidRPr="00A74FE6">
        <w:rPr>
          <w:rFonts w:ascii="Times New Roman" w:eastAsia="方正小标宋简体" w:hAnsi="Times New Roman" w:cs="Times New Roman"/>
          <w:sz w:val="32"/>
          <w:szCs w:val="36"/>
        </w:rPr>
        <w:t>端操作</w:t>
      </w:r>
      <w:proofErr w:type="gramEnd"/>
      <w:r w:rsidRPr="00A74FE6">
        <w:rPr>
          <w:rFonts w:ascii="Times New Roman" w:eastAsia="方正小标宋简体" w:hAnsi="Times New Roman" w:cs="Times New Roman"/>
          <w:sz w:val="32"/>
          <w:szCs w:val="36"/>
        </w:rPr>
        <w:t>指南</w:t>
      </w:r>
    </w:p>
    <w:p w:rsidR="00A23832" w:rsidRPr="00A23832" w:rsidRDefault="00A23832" w:rsidP="00A23832">
      <w:pPr>
        <w:ind w:firstLineChars="200" w:firstLine="560"/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/>
          <w:sz w:val="28"/>
          <w:szCs w:val="32"/>
        </w:rPr>
        <w:t>成功开通</w:t>
      </w:r>
      <w:proofErr w:type="spellStart"/>
      <w:r>
        <w:rPr>
          <w:rFonts w:ascii="Times New Roman" w:eastAsia="方正仿宋简体" w:hAnsi="Times New Roman" w:cs="Times New Roman" w:hint="eastAsia"/>
          <w:sz w:val="28"/>
          <w:szCs w:val="32"/>
        </w:rPr>
        <w:t>WeLink</w:t>
      </w:r>
      <w:proofErr w:type="spellEnd"/>
      <w:r>
        <w:rPr>
          <w:rFonts w:ascii="Times New Roman" w:eastAsia="方正仿宋简体" w:hAnsi="Times New Roman" w:cs="Times New Roman" w:hint="eastAsia"/>
          <w:sz w:val="28"/>
          <w:szCs w:val="32"/>
        </w:rPr>
        <w:t>账号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后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，用户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会收到短信通知，首次登录需要进行短信验证，输入您的手机号，点击获取验证码并输入，设置密码后即可进行使用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P</w:t>
      </w:r>
      <w:r>
        <w:rPr>
          <w:rFonts w:ascii="Times New Roman" w:eastAsia="方正仿宋简体" w:hAnsi="Times New Roman" w:cs="Times New Roman"/>
          <w:sz w:val="28"/>
          <w:szCs w:val="32"/>
        </w:rPr>
        <w:t>C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端</w:t>
      </w:r>
      <w:proofErr w:type="spellStart"/>
      <w:r>
        <w:rPr>
          <w:rFonts w:ascii="Times New Roman" w:eastAsia="方正仿宋简体" w:hAnsi="Times New Roman" w:cs="Times New Roman" w:hint="eastAsia"/>
          <w:sz w:val="28"/>
          <w:szCs w:val="32"/>
        </w:rPr>
        <w:t>WeLink</w:t>
      </w:r>
      <w:proofErr w:type="spellEnd"/>
      <w:r>
        <w:rPr>
          <w:rFonts w:ascii="Times New Roman" w:eastAsia="方正仿宋简体" w:hAnsi="Times New Roman" w:cs="Times New Roman" w:hint="eastAsia"/>
          <w:sz w:val="28"/>
          <w:szCs w:val="32"/>
        </w:rPr>
        <w:t>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使用方法如下：</w:t>
      </w:r>
    </w:p>
    <w:p w:rsidR="00415C68" w:rsidRPr="003644C3" w:rsidRDefault="00415C68" w:rsidP="00415C68">
      <w:pPr>
        <w:jc w:val="left"/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1.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下载</w:t>
      </w:r>
      <w:proofErr w:type="spellStart"/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WeLink</w:t>
      </w:r>
      <w:proofErr w:type="spellEnd"/>
    </w:p>
    <w:p w:rsidR="00415C68" w:rsidRDefault="00415C68" w:rsidP="00415C68">
      <w:pPr>
        <w:jc w:val="left"/>
        <w:rPr>
          <w:rFonts w:ascii="Times New Roman" w:eastAsia="方正仿宋简体" w:hAnsi="Times New Roman" w:cs="Times New Roman"/>
          <w:sz w:val="28"/>
          <w:szCs w:val="32"/>
        </w:rPr>
      </w:pPr>
      <w:proofErr w:type="gramStart"/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官网下载</w:t>
      </w:r>
      <w:proofErr w:type="gramEnd"/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地址：</w:t>
      </w:r>
    </w:p>
    <w:p w:rsidR="00415C68" w:rsidRPr="003644C3" w:rsidRDefault="002F6A83" w:rsidP="00415C68">
      <w:pPr>
        <w:jc w:val="left"/>
        <w:rPr>
          <w:rFonts w:ascii="Times New Roman" w:eastAsia="方正仿宋简体" w:hAnsi="Times New Roman" w:cs="Times New Roman"/>
          <w:sz w:val="28"/>
          <w:szCs w:val="32"/>
        </w:rPr>
      </w:pPr>
      <w:hyperlink r:id="rId4" w:history="1">
        <w:r w:rsidR="00415C68" w:rsidRPr="00C23C04">
          <w:rPr>
            <w:rStyle w:val="a3"/>
            <w:sz w:val="28"/>
            <w:szCs w:val="32"/>
          </w:rPr>
          <w:t>https://www.huaweicloud.com/product/welink-download.html</w:t>
        </w:r>
      </w:hyperlink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>
        <w:rPr>
          <w:rFonts w:ascii="Times New Roman" w:eastAsia="方正仿宋简体" w:hAnsi="Times New Roman" w:cs="Times New Roman" w:hint="eastAsia"/>
          <w:sz w:val="28"/>
          <w:szCs w:val="32"/>
        </w:rPr>
        <w:t>2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.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会议</w:t>
      </w:r>
    </w:p>
    <w:p w:rsidR="00415C68" w:rsidRDefault="00415C68" w:rsidP="00415C68">
      <w:pPr>
        <w:ind w:firstLineChars="200" w:firstLine="560"/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会议发起者默认为会议主持人，可以修改与会者名字、设置全场静音等，与会者可以修改自己名字、举手等，会议中的人员均可以选择共享屏幕功能。会议期间可以自主选择加入或离席，主持人离开会议时可选择是否结束会议。</w:t>
      </w:r>
    </w:p>
    <w:p w:rsidR="00415C68" w:rsidRPr="00544DC2" w:rsidRDefault="00415C68" w:rsidP="00415C68">
      <w:pPr>
        <w:ind w:firstLineChars="200" w:firstLine="560"/>
        <w:rPr>
          <w:rFonts w:ascii="Times New Roman" w:eastAsia="方正仿宋简体" w:hAnsi="Times New Roman" w:cs="Times New Roman"/>
          <w:sz w:val="28"/>
          <w:szCs w:val="32"/>
        </w:rPr>
      </w:pPr>
      <w:r w:rsidRPr="00544DC2">
        <w:rPr>
          <w:rFonts w:ascii="Times New Roman" w:eastAsia="方正仿宋简体" w:hAnsi="Times New Roman" w:cs="Times New Roman" w:hint="eastAsia"/>
          <w:sz w:val="28"/>
          <w:szCs w:val="32"/>
        </w:rPr>
        <w:t>如参会人数较多，音视频流量较大，会引起终端卡顿，建议您进入会议后在不发言期间自行关闭视频、音频，确保会议体验</w:t>
      </w:r>
      <w:r>
        <w:rPr>
          <w:rFonts w:ascii="Times New Roman" w:eastAsia="方正仿宋简体" w:hAnsi="Times New Roman" w:cs="Times New Roman" w:hint="eastAsia"/>
          <w:sz w:val="28"/>
          <w:szCs w:val="32"/>
        </w:rPr>
        <w:t>。</w:t>
      </w:r>
    </w:p>
    <w:p w:rsidR="00415C68" w:rsidRPr="003C7F5C" w:rsidRDefault="00415C68" w:rsidP="00415C68">
      <w:pPr>
        <w:rPr>
          <w:noProof/>
        </w:rPr>
      </w:pPr>
      <w:r>
        <w:rPr>
          <w:noProof/>
        </w:rPr>
        <w:drawing>
          <wp:inline distT="0" distB="0" distL="0" distR="0" wp14:anchorId="22539E4C" wp14:editId="7CEC8F37">
            <wp:extent cx="5274310" cy="3117850"/>
            <wp:effectExtent l="0" t="0" r="2540" b="635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lastRenderedPageBreak/>
        <w:t>（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1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）发起会议</w:t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在“会议”页签中选择“发起会议”，可以发起视频会议或者语音会议，召开即时会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议。高级设置可以设置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本地麦克风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，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本地摄像头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和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录制会议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是否开启。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 xml:space="preserve"> 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可以选择开启使用个人会议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ID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，或关闭使用个人会议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ID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，使用</w:t>
      </w:r>
      <w:proofErr w:type="gramStart"/>
      <w:r w:rsidRPr="003644C3">
        <w:rPr>
          <w:rFonts w:ascii="Times New Roman" w:eastAsia="方正仿宋简体" w:hAnsi="Times New Roman" w:cs="Times New Roman"/>
          <w:sz w:val="28"/>
          <w:szCs w:val="32"/>
        </w:rPr>
        <w:t>随机会议</w:t>
      </w:r>
      <w:proofErr w:type="gramEnd"/>
      <w:r w:rsidRPr="003644C3">
        <w:rPr>
          <w:rFonts w:ascii="Times New Roman" w:eastAsia="方正仿宋简体" w:hAnsi="Times New Roman" w:cs="Times New Roman"/>
          <w:sz w:val="28"/>
          <w:szCs w:val="32"/>
        </w:rPr>
        <w:t>ID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。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其中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个人会议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ID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保持不变，方便记忆，适合召开部门例会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；</w:t>
      </w:r>
      <w:proofErr w:type="gramStart"/>
      <w:r w:rsidRPr="003644C3">
        <w:rPr>
          <w:rFonts w:ascii="Times New Roman" w:eastAsia="方正仿宋简体" w:hAnsi="Times New Roman" w:cs="Times New Roman"/>
          <w:sz w:val="28"/>
          <w:szCs w:val="32"/>
        </w:rPr>
        <w:t>随机会议</w:t>
      </w:r>
      <w:proofErr w:type="gramEnd"/>
      <w:r w:rsidRPr="003644C3">
        <w:rPr>
          <w:rFonts w:ascii="Times New Roman" w:eastAsia="方正仿宋简体" w:hAnsi="Times New Roman" w:cs="Times New Roman"/>
          <w:sz w:val="28"/>
          <w:szCs w:val="32"/>
        </w:rPr>
        <w:t>ID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随机产生，适合临时发起讨论，或召开安全性高的会议。</w:t>
      </w:r>
    </w:p>
    <w:p w:rsidR="00415C68" w:rsidRDefault="00415C68" w:rsidP="00415C6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3F275F" wp14:editId="03D61AB1">
            <wp:extent cx="5274310" cy="3646170"/>
            <wp:effectExtent l="0" t="0" r="254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3644C3" w:rsidRDefault="00415C68" w:rsidP="00415C68">
      <w:pPr>
        <w:jc w:val="left"/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（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2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）加入会议</w:t>
      </w:r>
    </w:p>
    <w:p w:rsidR="00415C68" w:rsidRPr="003644C3" w:rsidRDefault="00415C68" w:rsidP="00415C68">
      <w:pPr>
        <w:jc w:val="left"/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1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）通过邀请邮件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/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短信中的会议分享链接复制到浏览器中入会。</w:t>
      </w:r>
    </w:p>
    <w:p w:rsidR="00415C68" w:rsidRPr="003644C3" w:rsidRDefault="00415C68" w:rsidP="00415C68">
      <w:pPr>
        <w:jc w:val="left"/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2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）输入会议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I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D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加入。</w:t>
      </w:r>
    </w:p>
    <w:p w:rsidR="00415C68" w:rsidRDefault="00415C68" w:rsidP="00415C68">
      <w:pPr>
        <w:jc w:val="left"/>
        <w:rPr>
          <w:noProof/>
        </w:rPr>
      </w:pPr>
      <w:r>
        <w:rPr>
          <w:noProof/>
        </w:rPr>
        <w:lastRenderedPageBreak/>
        <w:drawing>
          <wp:inline distT="0" distB="0" distL="0" distR="0" wp14:anchorId="47CAAE19" wp14:editId="4585DEF5">
            <wp:extent cx="5274310" cy="3641090"/>
            <wp:effectExtent l="0" t="0" r="254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3644C3" w:rsidRDefault="00415C68" w:rsidP="00415C68">
      <w:pPr>
        <w:jc w:val="left"/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3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设置自动接听后，受邀可直接进入会议。设置路径：菜单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 xml:space="preserve"> &gt; 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设置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 xml:space="preserve"> &gt; 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通话设置。</w:t>
      </w:r>
    </w:p>
    <w:p w:rsidR="00415C68" w:rsidRDefault="00415C68" w:rsidP="00415C6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BC729BB" wp14:editId="6298C4C5">
            <wp:extent cx="5274310" cy="3652520"/>
            <wp:effectExtent l="0" t="0" r="2540" b="508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4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在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页签中选择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我的会议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，在会议列表里，选择正在召开的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lastRenderedPageBreak/>
        <w:t>会议，点击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加入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。</w:t>
      </w:r>
    </w:p>
    <w:p w:rsidR="00415C68" w:rsidRDefault="00415C68" w:rsidP="00415C68">
      <w:pPr>
        <w:rPr>
          <w:noProof/>
        </w:rPr>
      </w:pPr>
      <w:r>
        <w:rPr>
          <w:noProof/>
        </w:rPr>
        <w:drawing>
          <wp:inline distT="0" distB="0" distL="0" distR="0" wp14:anchorId="19C1B19B" wp14:editId="36C73A56">
            <wp:extent cx="5274310" cy="3648075"/>
            <wp:effectExtent l="0" t="0" r="2540" b="952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（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3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）预约会议</w:t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/>
          <w:sz w:val="28"/>
          <w:szCs w:val="32"/>
        </w:rPr>
        <w:t>在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页签中选择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预约会议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，可以预约会议，提前提醒与会人员准时参加会议。会议</w:t>
      </w:r>
      <w:proofErr w:type="gramStart"/>
      <w:r w:rsidRPr="003644C3">
        <w:rPr>
          <w:rFonts w:ascii="Times New Roman" w:eastAsia="方正仿宋简体" w:hAnsi="Times New Roman" w:cs="Times New Roman"/>
          <w:sz w:val="28"/>
          <w:szCs w:val="32"/>
        </w:rPr>
        <w:t>设置里</w:t>
      </w:r>
      <w:proofErr w:type="gramEnd"/>
      <w:r w:rsidRPr="003644C3">
        <w:rPr>
          <w:rFonts w:ascii="Times New Roman" w:eastAsia="方正仿宋简体" w:hAnsi="Times New Roman" w:cs="Times New Roman"/>
          <w:sz w:val="28"/>
          <w:szCs w:val="32"/>
        </w:rPr>
        <w:t>设置会议主题、开会时间、会议时长、会议类型、是否使用个人会议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 xml:space="preserve"> ID 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和邀请的与会人员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。其中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个人会议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 xml:space="preserve"> ID 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保持不变，方便记忆，适合召开部门例会。</w:t>
      </w:r>
      <w:proofErr w:type="gramStart"/>
      <w:r w:rsidRPr="003644C3">
        <w:rPr>
          <w:rFonts w:ascii="Times New Roman" w:eastAsia="方正仿宋简体" w:hAnsi="Times New Roman" w:cs="Times New Roman"/>
          <w:sz w:val="28"/>
          <w:szCs w:val="32"/>
        </w:rPr>
        <w:t>随机会议</w:t>
      </w:r>
      <w:proofErr w:type="gramEnd"/>
      <w:r w:rsidRPr="003644C3">
        <w:rPr>
          <w:rFonts w:ascii="Times New Roman" w:eastAsia="方正仿宋简体" w:hAnsi="Times New Roman" w:cs="Times New Roman"/>
          <w:sz w:val="28"/>
          <w:szCs w:val="32"/>
        </w:rPr>
        <w:t xml:space="preserve"> ID 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随机产生，适合临时发起讨论，或召开安全性高的会议。在高级设置中可选择是否发送邮件和短信通知给所有与会者，还可设置时区及是否开启录制会议。</w:t>
      </w:r>
    </w:p>
    <w:p w:rsidR="00415C68" w:rsidRDefault="00415C68" w:rsidP="00415C68">
      <w:r>
        <w:rPr>
          <w:noProof/>
        </w:rPr>
        <w:lastRenderedPageBreak/>
        <w:drawing>
          <wp:inline distT="0" distB="0" distL="0" distR="0" wp14:anchorId="1415C378" wp14:editId="21F89E59">
            <wp:extent cx="5274310" cy="3652520"/>
            <wp:effectExtent l="0" t="0" r="2540" b="508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（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4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）主持会议</w:t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1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）主持个人会议</w:t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/>
          <w:sz w:val="28"/>
          <w:szCs w:val="32"/>
        </w:rPr>
        <w:t>已经使用个人会议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ID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创建了会议，在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我的会议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下选择相应的会议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ID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，点击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“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开始主持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”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，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 xml:space="preserve"> 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页面跳转至会议控制页面，即可开始主持会议。</w:t>
      </w:r>
    </w:p>
    <w:p w:rsidR="00415C68" w:rsidRDefault="00415C68" w:rsidP="00415C68">
      <w:r>
        <w:rPr>
          <w:noProof/>
        </w:rPr>
        <w:lastRenderedPageBreak/>
        <w:drawing>
          <wp:inline distT="0" distB="0" distL="0" distR="0" wp14:anchorId="59DF884F" wp14:editId="6F7D1F94">
            <wp:extent cx="5274310" cy="3672205"/>
            <wp:effectExtent l="0" t="0" r="2540" b="4445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2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）主持其他会议</w:t>
      </w:r>
    </w:p>
    <w:p w:rsidR="00415C68" w:rsidRPr="003644C3" w:rsidRDefault="00415C68" w:rsidP="00415C68">
      <w:pPr>
        <w:rPr>
          <w:rFonts w:ascii="Times New Roman" w:eastAsia="方正仿宋简体" w:hAnsi="Times New Roman" w:cs="Times New Roman"/>
          <w:sz w:val="28"/>
          <w:szCs w:val="32"/>
        </w:rPr>
      </w:pP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输入会议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I</w:t>
      </w:r>
      <w:r w:rsidRPr="003644C3">
        <w:rPr>
          <w:rFonts w:ascii="Times New Roman" w:eastAsia="方正仿宋简体" w:hAnsi="Times New Roman" w:cs="Times New Roman"/>
          <w:sz w:val="28"/>
          <w:szCs w:val="32"/>
        </w:rPr>
        <w:t>D</w:t>
      </w:r>
      <w:r w:rsidRPr="003644C3">
        <w:rPr>
          <w:rFonts w:ascii="Times New Roman" w:eastAsia="方正仿宋简体" w:hAnsi="Times New Roman" w:cs="Times New Roman" w:hint="eastAsia"/>
          <w:sz w:val="28"/>
          <w:szCs w:val="32"/>
        </w:rPr>
        <w:t>和主持人密码</w:t>
      </w:r>
    </w:p>
    <w:p w:rsidR="00415C68" w:rsidRDefault="00415C68" w:rsidP="00415C68">
      <w:pPr>
        <w:rPr>
          <w:noProof/>
        </w:rPr>
      </w:pPr>
      <w:r>
        <w:rPr>
          <w:noProof/>
        </w:rPr>
        <w:drawing>
          <wp:inline distT="0" distB="0" distL="0" distR="0" wp14:anchorId="2E316BA6" wp14:editId="38FB94F3">
            <wp:extent cx="5274310" cy="3634740"/>
            <wp:effectExtent l="0" t="0" r="2540" b="381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454064" w:rsidRDefault="00415C68" w:rsidP="00415C68">
      <w:pPr>
        <w:rPr>
          <w:rFonts w:ascii="Times New Roman" w:eastAsia="方正仿宋简体" w:hAnsi="Times New Roman" w:cs="Times New Roman"/>
          <w:noProof/>
          <w:sz w:val="28"/>
          <w:szCs w:val="32"/>
        </w:rPr>
      </w:pP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t>5</w:t>
      </w: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t>）取消会议</w:t>
      </w:r>
    </w:p>
    <w:p w:rsidR="00415C68" w:rsidRPr="00454064" w:rsidRDefault="00415C68" w:rsidP="00415C68">
      <w:pPr>
        <w:rPr>
          <w:rFonts w:ascii="Times New Roman" w:eastAsia="方正仿宋简体" w:hAnsi="Times New Roman" w:cs="Times New Roman"/>
          <w:noProof/>
          <w:sz w:val="28"/>
          <w:szCs w:val="32"/>
        </w:rPr>
      </w:pPr>
      <w:r w:rsidRPr="00454064">
        <w:rPr>
          <w:rFonts w:ascii="Times New Roman" w:eastAsia="方正仿宋简体" w:hAnsi="Times New Roman" w:cs="Times New Roman" w:hint="eastAsia"/>
          <w:noProof/>
          <w:sz w:val="28"/>
          <w:szCs w:val="32"/>
        </w:rPr>
        <w:lastRenderedPageBreak/>
        <w:t>我的会议列表中找到要取消的会议，点击</w:t>
      </w: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drawing>
          <wp:inline distT="0" distB="0" distL="0" distR="0" wp14:anchorId="268DF95B" wp14:editId="2FA3F20C">
            <wp:extent cx="342900" cy="3714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064">
        <w:rPr>
          <w:rFonts w:ascii="Times New Roman" w:eastAsia="方正仿宋简体" w:hAnsi="Times New Roman" w:cs="Times New Roman" w:hint="eastAsia"/>
          <w:noProof/>
          <w:sz w:val="28"/>
          <w:szCs w:val="32"/>
        </w:rPr>
        <w:t>查看会议详情，可选择取消会议。</w:t>
      </w:r>
    </w:p>
    <w:p w:rsidR="00415C68" w:rsidRDefault="00415C68" w:rsidP="00415C6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995F8" wp14:editId="1C4B1C3E">
                <wp:simplePos x="0" y="0"/>
                <wp:positionH relativeFrom="column">
                  <wp:posOffset>2051824</wp:posOffset>
                </wp:positionH>
                <wp:positionV relativeFrom="paragraph">
                  <wp:posOffset>3342020</wp:posOffset>
                </wp:positionV>
                <wp:extent cx="524108" cy="234176"/>
                <wp:effectExtent l="0" t="0" r="28575" b="1397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108" cy="234176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DE4449" id="矩形 19" o:spid="_x0000_s1026" style="position:absolute;left:0;text-align:left;margin-left:161.55pt;margin-top:263.15pt;width:41.25pt;height:1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" filled="f" strokecolor="#ed7d31 [3205]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8874580" wp14:editId="48820436">
            <wp:extent cx="5274310" cy="3656330"/>
            <wp:effectExtent l="0" t="0" r="2540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5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454064" w:rsidRDefault="00415C68" w:rsidP="00415C68">
      <w:pPr>
        <w:rPr>
          <w:rFonts w:ascii="方正仿宋简体" w:eastAsia="方正仿宋简体"/>
          <w:noProof/>
          <w:sz w:val="28"/>
          <w:szCs w:val="32"/>
        </w:rPr>
      </w:pPr>
      <w:r w:rsidRPr="00454064">
        <w:rPr>
          <w:rFonts w:ascii="方正仿宋简体" w:eastAsia="方正仿宋简体" w:hint="eastAsia"/>
          <w:noProof/>
          <w:sz w:val="28"/>
          <w:szCs w:val="32"/>
        </w:rPr>
        <w:t>（6）邀请参会</w:t>
      </w:r>
    </w:p>
    <w:p w:rsidR="00415C68" w:rsidRPr="00454064" w:rsidRDefault="00415C68" w:rsidP="00415C68">
      <w:pPr>
        <w:rPr>
          <w:rFonts w:ascii="方正仿宋简体" w:eastAsia="方正仿宋简体"/>
          <w:noProof/>
          <w:sz w:val="28"/>
          <w:szCs w:val="32"/>
        </w:rPr>
      </w:pPr>
      <w:r w:rsidRPr="00454064">
        <w:rPr>
          <w:rFonts w:ascii="方正仿宋简体" w:eastAsia="方正仿宋简体" w:hint="eastAsia"/>
          <w:noProof/>
          <w:sz w:val="28"/>
          <w:szCs w:val="32"/>
        </w:rPr>
        <w:t>1）发起会议后点击下方“邀请”，即可邀请人员参会。</w:t>
      </w:r>
    </w:p>
    <w:p w:rsidR="00415C68" w:rsidRDefault="00415C68" w:rsidP="00415C68">
      <w:pPr>
        <w:rPr>
          <w:noProof/>
        </w:rPr>
      </w:pPr>
      <w:r>
        <w:rPr>
          <w:noProof/>
        </w:rPr>
        <w:drawing>
          <wp:inline distT="0" distB="0" distL="0" distR="0" wp14:anchorId="3EE854BF" wp14:editId="72080803">
            <wp:extent cx="5274310" cy="2984500"/>
            <wp:effectExtent l="0" t="0" r="2540" b="635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68" w:rsidRPr="00454064" w:rsidRDefault="00415C68" w:rsidP="00415C68">
      <w:pPr>
        <w:rPr>
          <w:rFonts w:ascii="Times New Roman" w:eastAsia="方正仿宋简体" w:hAnsi="Times New Roman" w:cs="Times New Roman"/>
          <w:noProof/>
          <w:sz w:val="28"/>
          <w:szCs w:val="32"/>
        </w:rPr>
      </w:pP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lastRenderedPageBreak/>
        <w:t>2</w:t>
      </w: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t>）预约会议时点击</w:t>
      </w: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t>“</w:t>
      </w: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t>与会者</w:t>
      </w: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t>”</w:t>
      </w: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t>下方</w:t>
      </w: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t>“+”</w:t>
      </w:r>
      <w:r w:rsidRPr="00454064">
        <w:rPr>
          <w:rFonts w:ascii="Times New Roman" w:eastAsia="方正仿宋简体" w:hAnsi="Times New Roman" w:cs="Times New Roman"/>
          <w:noProof/>
          <w:sz w:val="28"/>
          <w:szCs w:val="32"/>
        </w:rPr>
        <w:t>邀请</w:t>
      </w:r>
    </w:p>
    <w:p w:rsidR="00415C68" w:rsidRPr="00654BC1" w:rsidRDefault="00415C68" w:rsidP="00415C6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8591F" wp14:editId="5BEFC1D1">
                <wp:simplePos x="0" y="0"/>
                <wp:positionH relativeFrom="column">
                  <wp:posOffset>3540512</wp:posOffset>
                </wp:positionH>
                <wp:positionV relativeFrom="paragraph">
                  <wp:posOffset>1432932</wp:posOffset>
                </wp:positionV>
                <wp:extent cx="311723" cy="407019"/>
                <wp:effectExtent l="0" t="0" r="12700" b="12700"/>
                <wp:wrapNone/>
                <wp:docPr id="60" name="矩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23" cy="407019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0DC86F" id="矩形 60" o:spid="_x0000_s1026" style="position:absolute;left:0;text-align:left;margin-left:278.8pt;margin-top:112.85pt;width:24.55pt;height:32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" filled="f" strokecolor="#ed7d31 [3205]">
                <v:stroke joinstyle="round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7EB5AAD" wp14:editId="3B0259F7">
            <wp:extent cx="5274310" cy="3672205"/>
            <wp:effectExtent l="0" t="0" r="2540" b="4445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27B" w:rsidRDefault="0035527B"/>
    <w:sectPr w:rsidR="00355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68"/>
    <w:rsid w:val="001F4553"/>
    <w:rsid w:val="002F6A83"/>
    <w:rsid w:val="0035527B"/>
    <w:rsid w:val="00415C68"/>
    <w:rsid w:val="00A2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E4AD"/>
  <w15:chartTrackingRefBased/>
  <w15:docId w15:val="{09516E86-26D9-4864-8275-7620D416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C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huaweicloud.com/product/welink-download.html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yangwen@cdu.edu.cn</dc:creator>
  <cp:keywords/>
  <dc:description/>
  <cp:lastModifiedBy>yangwen@cdu.edu.cn</cp:lastModifiedBy>
  <cp:revision>4</cp:revision>
  <dcterms:created xsi:type="dcterms:W3CDTF">2020-02-07T02:24:00Z</dcterms:created>
  <dcterms:modified xsi:type="dcterms:W3CDTF">2020-02-07T02:35:00Z</dcterms:modified>
</cp:coreProperties>
</file>