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/>
        <w:jc w:val="center"/>
        <w:textAlignment w:val="auto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国家艺术基金2019年艺术人才培养资助项目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成都漆艺创新创作人才培养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报名申请表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40" w:afterAutospacing="0" w:line="240" w:lineRule="auto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tbl>
      <w:tblPr>
        <w:tblStyle w:val="5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327"/>
        <w:gridCol w:w="2"/>
        <w:gridCol w:w="1083"/>
        <w:gridCol w:w="1128"/>
        <w:gridCol w:w="1116"/>
        <w:gridCol w:w="1041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一寸免冠照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户籍地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常住地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QQ（微信）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职务职称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毕业学校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文化程度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7429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8" w:hRule="exac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现所在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429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同意脱产学习60天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单位负责人签字（盖章）：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注：本表一式两份，需加盖单位公章。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91184"/>
    <w:rsid w:val="0BA165A3"/>
    <w:rsid w:val="0EEA5029"/>
    <w:rsid w:val="0F841BB0"/>
    <w:rsid w:val="140B6044"/>
    <w:rsid w:val="15937F0C"/>
    <w:rsid w:val="1F8655F0"/>
    <w:rsid w:val="1FB1763B"/>
    <w:rsid w:val="22617A66"/>
    <w:rsid w:val="37E2184D"/>
    <w:rsid w:val="3DF226CD"/>
    <w:rsid w:val="4AE55DFF"/>
    <w:rsid w:val="52391184"/>
    <w:rsid w:val="533036BF"/>
    <w:rsid w:val="538559F3"/>
    <w:rsid w:val="571A5E25"/>
    <w:rsid w:val="61557C3A"/>
    <w:rsid w:val="765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2019-02-14T03:31:00Z</dcterms:created>
  <dc:creator>峰子</dc:creator>
  <cp:lastModifiedBy>dell</cp:lastModifiedBy>
  <dcterms:modified xsi:type="dcterms:W3CDTF">2019-02-28T15:28:48Z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