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ED" w:rsidRDefault="003001ED" w:rsidP="003001ED">
      <w:pPr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845CA">
        <w:rPr>
          <w:rFonts w:ascii="Times New Roman" w:eastAsia="方正仿宋简体" w:hAnsi="Times New Roman" w:cs="Times New Roman"/>
          <w:kern w:val="0"/>
          <w:sz w:val="32"/>
          <w:szCs w:val="32"/>
        </w:rPr>
        <w:t>附件：</w:t>
      </w:r>
    </w:p>
    <w:p w:rsidR="003001ED" w:rsidRPr="003001ED" w:rsidRDefault="002417FB" w:rsidP="003001E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hyperlink r:id="rId7" w:tgtFrame="_blank" w:history="1">
        <w:r w:rsidR="003001ED" w:rsidRPr="003001ED">
          <w:rPr>
            <w:rFonts w:ascii="Times New Roman" w:eastAsia="方正小标宋简体" w:hAnsi="Times New Roman" w:cs="Times New Roman"/>
            <w:sz w:val="44"/>
            <w:szCs w:val="44"/>
          </w:rPr>
          <w:t>成都大学</w:t>
        </w:r>
        <w:r w:rsidR="00403B7D">
          <w:rPr>
            <w:rFonts w:ascii="Times New Roman" w:eastAsia="方正小标宋简体" w:hAnsi="Times New Roman" w:cs="Times New Roman" w:hint="eastAsia"/>
            <w:sz w:val="44"/>
            <w:szCs w:val="44"/>
          </w:rPr>
          <w:t>建校</w:t>
        </w:r>
        <w:r w:rsidR="003001ED" w:rsidRPr="003001ED">
          <w:rPr>
            <w:rFonts w:ascii="Times New Roman" w:eastAsia="方正小标宋简体" w:hAnsi="Times New Roman" w:cs="Times New Roman"/>
            <w:sz w:val="44"/>
            <w:szCs w:val="44"/>
          </w:rPr>
          <w:t>40</w:t>
        </w:r>
        <w:r w:rsidR="003001ED" w:rsidRPr="003001ED">
          <w:rPr>
            <w:rFonts w:ascii="Times New Roman" w:eastAsia="方正小标宋简体" w:hAnsi="Times New Roman" w:cs="Times New Roman"/>
            <w:sz w:val="44"/>
            <w:szCs w:val="44"/>
          </w:rPr>
          <w:t>周年校庆月系列活动安排</w:t>
        </w:r>
      </w:hyperlink>
    </w:p>
    <w:tbl>
      <w:tblPr>
        <w:tblW w:w="13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72"/>
        <w:gridCol w:w="1767"/>
        <w:gridCol w:w="5090"/>
        <w:gridCol w:w="1716"/>
        <w:gridCol w:w="156"/>
        <w:gridCol w:w="1809"/>
      </w:tblGrid>
      <w:tr w:rsidR="003001ED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001ED" w:rsidRPr="003001ED" w:rsidRDefault="003001ED" w:rsidP="003001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牵头责任部门</w:t>
            </w:r>
          </w:p>
        </w:tc>
      </w:tr>
      <w:tr w:rsidR="003001ED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3001ED" w:rsidRPr="003001ED" w:rsidRDefault="003001ED" w:rsidP="00AC5BD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001ED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（一）华诞盛典  </w:t>
            </w:r>
            <w:r w:rsidR="00AC5BDD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相聚共庆</w:t>
            </w:r>
          </w:p>
        </w:tc>
      </w:tr>
      <w:tr w:rsidR="003001ED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3001ED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3001ED" w:rsidRPr="00BB1FD4" w:rsidRDefault="003001ED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001ED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10:00-11:3</w:t>
            </w:r>
            <w:r w:rsidR="003001ED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3001ED" w:rsidRPr="00BB1FD4" w:rsidRDefault="005B280F" w:rsidP="003807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建校40周年总结暨高水平建设推进大会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3001ED" w:rsidRPr="00BB1FD4" w:rsidRDefault="003001ED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001ED" w:rsidRPr="00BB1FD4" w:rsidRDefault="003001ED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校庆办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建校40周年纪念晚会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123A" w:rsidRPr="00BB1FD4" w:rsidRDefault="0007123A" w:rsidP="000712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10:00-17:00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建校40周年各学院校友返校活动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747C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各学院公布的</w:t>
            </w:r>
          </w:p>
          <w:p w:rsidR="0007123A" w:rsidRPr="00BB1FD4" w:rsidRDefault="0007123A" w:rsidP="00747C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10:00—17:00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建校40周年各学院师生嘉年华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各学院公布的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</w:tr>
      <w:tr w:rsidR="0007123A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（二）岁月悠悠  印象成大 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12月3日—12月10日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建校40周年办学成果展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综合教学楼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D栋5楼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宣传部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F25F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成都市世界文化名城暨学校</w:t>
            </w:r>
            <w:r w:rsidR="009742DE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40周年校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史宣传展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统一战线迎校庆书画摄影展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图书馆大厅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宣传部 统战部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“青春在奋斗中闪光”学生工作成果展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学生活动中心1楼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学生创新创业教育展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学生活动中心2楼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11月8日—12月18日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“翰墨飘香”——书法教学成果展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第八教学楼2楼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“光影岁月—致成大不逝的青春”媒体作品展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天智影院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（第六教学楼）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12月3日—12月9日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5B280F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“继承创新四十年 圣心修德普大爱”诗书画摄影大赛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作品展览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九教外平台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成都大学附属医院（临床医学院）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21684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11月1日—11月30日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我与成大的故事——“文华杯”写作大赛暨颁奖仪式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第四教学楼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07123A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（三）学术引领  应用创新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510A94" w:rsidP="00D35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城市型大学本科教育改革与创新——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2018中外大学校长论坛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263D6D" w:rsidRPr="00BB1FD4" w:rsidRDefault="00263D6D" w:rsidP="00263D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07123A" w:rsidRPr="00BB1FD4" w:rsidRDefault="00263D6D" w:rsidP="00263D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28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发展规划处、国际合作与交流处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12月6日-12月8日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中国仿制药产业高峰论坛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成都龙之梦酒店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四川抗菌素工业研究所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11月26日—30日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城市发展与创新创业教育国际论坛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健康中国战略与健康管理策略论坛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75273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成都大学附属医院（临床医学院）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11月9日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9：00—17：00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“新时代教育:未来课堂”学术研讨会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期刊中心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8978D9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21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216841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月—12月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959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7A0678" w:rsidP="00276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“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迎校庆</w:t>
            </w: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”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诺贝尔获得者学术讲座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科研处</w:t>
            </w:r>
          </w:p>
        </w:tc>
      </w:tr>
      <w:tr w:rsidR="000A70B9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0A70B9" w:rsidRPr="00BB1FD4" w:rsidRDefault="000A70B9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A70B9" w:rsidRPr="00BB1FD4" w:rsidRDefault="000A70B9" w:rsidP="0021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A70B9" w:rsidRPr="00BB1FD4" w:rsidRDefault="006022CC" w:rsidP="003959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A70B9" w:rsidRPr="00BB1FD4" w:rsidRDefault="000A70B9" w:rsidP="00276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诺贝尔奖获得者及院士高端论坛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A70B9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A70B9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11月26日—30日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汽车+文创国际设计周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美术与设计学院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1C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</w:t>
            </w:r>
            <w:r w:rsidR="001C7B28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成都大学新西兰中心成立10周年庆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国际合作与</w:t>
            </w:r>
          </w:p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交流处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1C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</w:t>
            </w:r>
            <w:r w:rsidR="001C7B28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日—</w:t>
            </w:r>
            <w:r w:rsidR="001C7B28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“融合互联，国际共享”第四届国际交流周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AE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国际合作与</w:t>
            </w:r>
          </w:p>
          <w:p w:rsidR="0007123A" w:rsidRPr="00BB1FD4" w:rsidRDefault="0007123A" w:rsidP="00AE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交流处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审计与高质量发展西部论坛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959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学术交流中心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商学院 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审计处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11月22日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医学科技工作大会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九教报告厅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成都大学附属医院（临床医学院）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822266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6022CC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13:30—14:30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7E4551" w:rsidP="007E4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合作共建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农业部杂粮重点实验室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协议签订暨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启用仪式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6022CC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综合教学楼C栋</w:t>
            </w:r>
          </w:p>
          <w:p w:rsidR="0007123A" w:rsidRPr="00BB1FD4" w:rsidRDefault="006022CC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07123A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药学与生物工程学院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11月12日—30日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成大机械40年—精品课堂教学示范观摩活动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实训大楼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11月23日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19：00—21：00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四川原创动漫大赛颁奖晚会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学生活动演播厅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影视与动画学院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07123A" w:rsidRPr="00BB1FD4" w:rsidRDefault="00510A94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7123A" w:rsidRPr="00BB1FD4" w:rsidRDefault="0007123A" w:rsidP="000A13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7123A" w:rsidRPr="00BB1FD4" w:rsidRDefault="0007123A" w:rsidP="000A13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7123A" w:rsidRPr="00BB1FD4" w:rsidRDefault="000A1379" w:rsidP="000A13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“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好孩子需要好体育 好国家需要好体育</w:t>
            </w:r>
            <w:r w:rsidRPr="00BB1FD4">
              <w:rPr>
                <w:rFonts w:ascii="宋体" w:eastAsia="宋体" w:hAnsi="宋体" w:cs="宋体"/>
                <w:kern w:val="0"/>
                <w:sz w:val="20"/>
                <w:szCs w:val="20"/>
              </w:rPr>
              <w:t>”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学术讲座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7123A" w:rsidRPr="00BB1FD4" w:rsidRDefault="000A137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123A" w:rsidRPr="00BB1FD4" w:rsidRDefault="0007123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07123A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（四）赤子丹心 共襄母校</w:t>
            </w:r>
          </w:p>
        </w:tc>
      </w:tr>
      <w:tr w:rsidR="0007123A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07123A" w:rsidRPr="00BB1FD4" w:rsidRDefault="0007123A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7123A" w:rsidRPr="00BB1FD4" w:rsidRDefault="0007123A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0-1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="007E1B13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校友总会理事会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学生活动中心101会议室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7123A" w:rsidRPr="00BB1FD4" w:rsidRDefault="0007123A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校友办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15:00—16:30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精准扶贫对口帮扶工作研讨会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学生活动中心101会议室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工会（扶贫办）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13:30—14:30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新图书馆完工交付启用仪式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新图书馆二楼</w:t>
            </w:r>
          </w:p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 基建处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14:00—15:00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国际教育交流中心奠基仪式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国际教育交流中心选址地（学生宿舍8栋旁）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资产经营公司 </w:t>
            </w:r>
          </w:p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基建处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15:30—16:30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成都大学教育集团成立暨附属幼儿园开园仪式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  <w:p w:rsidR="007E4551" w:rsidRPr="00BB1FD4" w:rsidRDefault="007E4551" w:rsidP="00D433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资产经营公司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“成大历史 成大精神”建校元老回校参观座谈会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学术会议室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离退休</w:t>
            </w:r>
            <w:r w:rsidR="00933D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12月1日—6日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医学院优秀校友学术报告会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9教演讲厅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（护理学院）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11月—12月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“一生一师一课堂”最受学生欢迎教师评选活动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教务处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11月7日—10日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成大校友考研现场咨询活动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学生事务服务中心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“校友林”植树仪式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校友林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12月7日—8日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“当年的味道”校友餐活动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各食堂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校庆美食荟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四食堂、六食堂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后勤处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11月13日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8378F5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成都师范</w:t>
            </w:r>
            <w:bookmarkStart w:id="0" w:name="_GoBack"/>
            <w:bookmarkEnd w:id="0"/>
            <w:r w:rsidR="007E4551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优秀校友讲座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师范学院报告厅8507室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11月25日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成都师范普师88级2班30年同学会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师范学院报告厅8507室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师范学院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18:30—21:00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“试金石”学术沙龙校友专场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四教4103B室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11月22日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“太阳鸟与我们”校友青春沙龙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安纳西餐厅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</w:tr>
      <w:tr w:rsidR="007E4551" w:rsidRPr="003001ED" w:rsidTr="003001ED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284353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校友冠军足球队与教职工足球队友谊赛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足球场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7E4551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（五）缤纷舞台  青春风采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C909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11月17日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“采芹杯”诗词大会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新空间广场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“春华秋实四十载 唱响成大新篇章”校园歌手大赛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新空间广场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11月21日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“新时代•青年说•再出发”主持人大赛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11月30日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“百团争艳 岁月如歌”社团文化节闭幕式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新空间广场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12月2日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“鹤鸣杯”演讲比赛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“校庆杯”教职工诗歌朗诵比赛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校工会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“我爱成大”精品主题班会大赛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11月15日—11月30日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“梦启芳华 喜迎校庆”研究生嘉年华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11月15日—12月8日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“橙子的青春记忆”校友回访公寓活动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学生公寓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11月15日—12月8日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“无悔青春 无限未来”校友企业专场就业指导交流活动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就业指导与服务</w:t>
            </w:r>
          </w:p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学生处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“爱在成大 家在成大”——班级愿景大赛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学术报告厅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11月13日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“校庆杯”第九届体育舞蹈大赛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10月15日—12月20日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BB1FD4" w:rsidRPr="00BB1FD4" w:rsidRDefault="007E4551" w:rsidP="00BB1F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“校庆杯”校园足球联赛</w:t>
            </w:r>
            <w:r w:rsidR="00BB1FD4"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学生活动中心</w:t>
            </w:r>
          </w:p>
          <w:p w:rsidR="007E4551" w:rsidRPr="00BB1FD4" w:rsidRDefault="00BB1FD4" w:rsidP="00BB1F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演播厅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E4551" w:rsidRPr="00BB1FD4" w:rsidRDefault="007E4551" w:rsidP="0082226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12月8日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14:30—16:30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E4551" w:rsidRPr="00BB1FD4" w:rsidRDefault="007E4551" w:rsidP="006022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“一带一路”留学生文化沙龙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中国-东盟艺术学院留学生活动室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国际合作与交流处</w:t>
            </w:r>
          </w:p>
          <w:p w:rsidR="007E4551" w:rsidRPr="00BB1FD4" w:rsidRDefault="007E4551" w:rsidP="000A70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中国-东盟艺术学院</w:t>
            </w:r>
          </w:p>
        </w:tc>
      </w:tr>
      <w:tr w:rsidR="007E4551" w:rsidRPr="003001ED" w:rsidTr="007538FB">
        <w:trPr>
          <w:trHeight w:val="705"/>
        </w:trPr>
        <w:tc>
          <w:tcPr>
            <w:tcW w:w="13462" w:type="dxa"/>
            <w:gridSpan w:val="7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BB1FD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（六）薪火相继   精神传承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《成都大学40年校史》首发仪式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《图说成大40年》首发仪式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《成都大学建校40年毕业生名册》发布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《成大校友——40周年校庆特刊》出刊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校友办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7E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《成都大学建校40周年校友文集》出刊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校友办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《成都大学报（校庆特刊）》发布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宣传部</w:t>
            </w:r>
          </w:p>
        </w:tc>
      </w:tr>
      <w:tr w:rsidR="007E4551" w:rsidRPr="003001ED" w:rsidTr="000A70B9">
        <w:trPr>
          <w:trHeight w:val="705"/>
        </w:trPr>
        <w:tc>
          <w:tcPr>
            <w:tcW w:w="652" w:type="dxa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4551" w:rsidRPr="00BB1FD4" w:rsidRDefault="007E4551" w:rsidP="00216841">
            <w:pPr>
              <w:jc w:val="center"/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12月1日—12月7日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  <w:vAlign w:val="center"/>
            <w:hideMark/>
          </w:tcPr>
          <w:p w:rsidR="007E4551" w:rsidRPr="00BB1FD4" w:rsidRDefault="007E4551" w:rsidP="002763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《建校40周年纪念邮册》首发仪式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E4551" w:rsidRPr="00BB1FD4" w:rsidRDefault="007E4551" w:rsidP="003001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1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资产经营公司</w:t>
            </w:r>
          </w:p>
        </w:tc>
      </w:tr>
    </w:tbl>
    <w:p w:rsidR="003001ED" w:rsidRPr="003001ED" w:rsidRDefault="003959FB" w:rsidP="003001ED">
      <w:pPr>
        <w:spacing w:line="540" w:lineRule="exact"/>
        <w:rPr>
          <w:rFonts w:ascii="方正楷体简体" w:eastAsia="方正楷体简体" w:hAnsi="Times New Roman" w:cs="Times New Roman"/>
          <w:color w:val="000000" w:themeColor="text1"/>
          <w:sz w:val="24"/>
          <w:szCs w:val="24"/>
        </w:rPr>
      </w:pPr>
      <w:r>
        <w:rPr>
          <w:rFonts w:ascii="方正楷体简体" w:eastAsia="方正楷体简体" w:hAnsi="Times New Roman" w:cs="Times New Roman" w:hint="eastAsia"/>
          <w:color w:val="000000" w:themeColor="text1"/>
          <w:sz w:val="24"/>
          <w:szCs w:val="24"/>
        </w:rPr>
        <w:t>备注：校庆月各项活动开展的具体时间、地点等以牵头责任部门正式</w:t>
      </w:r>
      <w:r w:rsidR="00AE1E69">
        <w:rPr>
          <w:rFonts w:ascii="方正楷体简体" w:eastAsia="方正楷体简体" w:hAnsi="Times New Roman" w:cs="Times New Roman" w:hint="eastAsia"/>
          <w:color w:val="000000" w:themeColor="text1"/>
          <w:sz w:val="24"/>
          <w:szCs w:val="24"/>
        </w:rPr>
        <w:t>公布</w:t>
      </w:r>
      <w:r>
        <w:rPr>
          <w:rFonts w:ascii="方正楷体简体" w:eastAsia="方正楷体简体" w:hAnsi="Times New Roman" w:cs="Times New Roman" w:hint="eastAsia"/>
          <w:color w:val="000000" w:themeColor="text1"/>
          <w:sz w:val="24"/>
          <w:szCs w:val="24"/>
        </w:rPr>
        <w:t>为准。</w:t>
      </w:r>
    </w:p>
    <w:sectPr w:rsidR="003001ED" w:rsidRPr="003001ED" w:rsidSect="003001ED">
      <w:footerReference w:type="default" r:id="rId8"/>
      <w:pgSz w:w="16838" w:h="11906" w:orient="landscape"/>
      <w:pgMar w:top="1474" w:right="1701" w:bottom="158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2F" w:rsidRDefault="00013D2F" w:rsidP="004A2A38">
      <w:r>
        <w:separator/>
      </w:r>
    </w:p>
  </w:endnote>
  <w:endnote w:type="continuationSeparator" w:id="0">
    <w:p w:rsidR="00013D2F" w:rsidRDefault="00013D2F" w:rsidP="004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53824"/>
      <w:docPartObj>
        <w:docPartGallery w:val="Page Numbers (Bottom of Page)"/>
        <w:docPartUnique/>
      </w:docPartObj>
    </w:sdtPr>
    <w:sdtEndPr/>
    <w:sdtContent>
      <w:p w:rsidR="006022CC" w:rsidRDefault="006022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F5" w:rsidRPr="008378F5">
          <w:rPr>
            <w:noProof/>
            <w:lang w:val="zh-CN"/>
          </w:rPr>
          <w:t>4</w:t>
        </w:r>
        <w:r>
          <w:fldChar w:fldCharType="end"/>
        </w:r>
      </w:p>
    </w:sdtContent>
  </w:sdt>
  <w:p w:rsidR="006022CC" w:rsidRDefault="006022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2F" w:rsidRDefault="00013D2F" w:rsidP="004A2A38">
      <w:r>
        <w:separator/>
      </w:r>
    </w:p>
  </w:footnote>
  <w:footnote w:type="continuationSeparator" w:id="0">
    <w:p w:rsidR="00013D2F" w:rsidRDefault="00013D2F" w:rsidP="004A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20"/>
    <w:rsid w:val="00013D2F"/>
    <w:rsid w:val="00021BA7"/>
    <w:rsid w:val="00044DFE"/>
    <w:rsid w:val="00051D33"/>
    <w:rsid w:val="0005281C"/>
    <w:rsid w:val="000566C9"/>
    <w:rsid w:val="0007123A"/>
    <w:rsid w:val="00081A64"/>
    <w:rsid w:val="000930B7"/>
    <w:rsid w:val="0009549F"/>
    <w:rsid w:val="000A1379"/>
    <w:rsid w:val="000A70B9"/>
    <w:rsid w:val="000B16AE"/>
    <w:rsid w:val="000C2600"/>
    <w:rsid w:val="000D49BB"/>
    <w:rsid w:val="000D6F90"/>
    <w:rsid w:val="00112A81"/>
    <w:rsid w:val="001300FF"/>
    <w:rsid w:val="0013779A"/>
    <w:rsid w:val="00145694"/>
    <w:rsid w:val="00156183"/>
    <w:rsid w:val="00156A33"/>
    <w:rsid w:val="00171A26"/>
    <w:rsid w:val="00177B96"/>
    <w:rsid w:val="00187997"/>
    <w:rsid w:val="001A2483"/>
    <w:rsid w:val="001A670F"/>
    <w:rsid w:val="001A7F5B"/>
    <w:rsid w:val="001C50A4"/>
    <w:rsid w:val="001C7B28"/>
    <w:rsid w:val="001F0937"/>
    <w:rsid w:val="001F1956"/>
    <w:rsid w:val="002062D2"/>
    <w:rsid w:val="00216841"/>
    <w:rsid w:val="00226F11"/>
    <w:rsid w:val="00231930"/>
    <w:rsid w:val="002335D6"/>
    <w:rsid w:val="00233819"/>
    <w:rsid w:val="00235ADC"/>
    <w:rsid w:val="002369C8"/>
    <w:rsid w:val="00236A26"/>
    <w:rsid w:val="002417FB"/>
    <w:rsid w:val="00251C6C"/>
    <w:rsid w:val="002625D4"/>
    <w:rsid w:val="00263D6D"/>
    <w:rsid w:val="00275707"/>
    <w:rsid w:val="002763AA"/>
    <w:rsid w:val="00284353"/>
    <w:rsid w:val="00285C45"/>
    <w:rsid w:val="002972F6"/>
    <w:rsid w:val="002A26CA"/>
    <w:rsid w:val="002A777D"/>
    <w:rsid w:val="002B1B3A"/>
    <w:rsid w:val="002C2EBA"/>
    <w:rsid w:val="002C77A7"/>
    <w:rsid w:val="002D1784"/>
    <w:rsid w:val="002F11A4"/>
    <w:rsid w:val="003001ED"/>
    <w:rsid w:val="00306D45"/>
    <w:rsid w:val="00341FF9"/>
    <w:rsid w:val="00354963"/>
    <w:rsid w:val="00355E35"/>
    <w:rsid w:val="003655C8"/>
    <w:rsid w:val="0036791A"/>
    <w:rsid w:val="00372705"/>
    <w:rsid w:val="00372C8B"/>
    <w:rsid w:val="00380779"/>
    <w:rsid w:val="003959FB"/>
    <w:rsid w:val="00395F0D"/>
    <w:rsid w:val="003A1B0D"/>
    <w:rsid w:val="003C019F"/>
    <w:rsid w:val="003C2D08"/>
    <w:rsid w:val="003C5AD3"/>
    <w:rsid w:val="003D262F"/>
    <w:rsid w:val="003F0D26"/>
    <w:rsid w:val="00401B68"/>
    <w:rsid w:val="00403B7D"/>
    <w:rsid w:val="00422913"/>
    <w:rsid w:val="00425FDD"/>
    <w:rsid w:val="004268A5"/>
    <w:rsid w:val="00442A5D"/>
    <w:rsid w:val="00447F54"/>
    <w:rsid w:val="004509BF"/>
    <w:rsid w:val="00454D7C"/>
    <w:rsid w:val="00473178"/>
    <w:rsid w:val="0047323C"/>
    <w:rsid w:val="00480459"/>
    <w:rsid w:val="004865A5"/>
    <w:rsid w:val="004A2A38"/>
    <w:rsid w:val="004A3ADD"/>
    <w:rsid w:val="004C0075"/>
    <w:rsid w:val="004E5360"/>
    <w:rsid w:val="004E6D99"/>
    <w:rsid w:val="004E7CDB"/>
    <w:rsid w:val="004F41D5"/>
    <w:rsid w:val="004F4670"/>
    <w:rsid w:val="00510A94"/>
    <w:rsid w:val="00520F14"/>
    <w:rsid w:val="00523FDB"/>
    <w:rsid w:val="00531B98"/>
    <w:rsid w:val="00537842"/>
    <w:rsid w:val="00540907"/>
    <w:rsid w:val="005414F2"/>
    <w:rsid w:val="00545C83"/>
    <w:rsid w:val="0055387F"/>
    <w:rsid w:val="0056169B"/>
    <w:rsid w:val="00566870"/>
    <w:rsid w:val="00567495"/>
    <w:rsid w:val="00580C50"/>
    <w:rsid w:val="005B280F"/>
    <w:rsid w:val="005C0BF9"/>
    <w:rsid w:val="005D40E9"/>
    <w:rsid w:val="005F5581"/>
    <w:rsid w:val="006022CC"/>
    <w:rsid w:val="0060764F"/>
    <w:rsid w:val="00613590"/>
    <w:rsid w:val="006212E7"/>
    <w:rsid w:val="00633C8B"/>
    <w:rsid w:val="00642C40"/>
    <w:rsid w:val="00647FAA"/>
    <w:rsid w:val="00652BC3"/>
    <w:rsid w:val="00666C9E"/>
    <w:rsid w:val="00666FFB"/>
    <w:rsid w:val="00671B35"/>
    <w:rsid w:val="00675E24"/>
    <w:rsid w:val="0068177A"/>
    <w:rsid w:val="00695C16"/>
    <w:rsid w:val="006A2EE9"/>
    <w:rsid w:val="006A3527"/>
    <w:rsid w:val="006B54BF"/>
    <w:rsid w:val="006B70BD"/>
    <w:rsid w:val="006B7223"/>
    <w:rsid w:val="006C31B8"/>
    <w:rsid w:val="006D1FD3"/>
    <w:rsid w:val="006D2C32"/>
    <w:rsid w:val="006D735A"/>
    <w:rsid w:val="006D7DA8"/>
    <w:rsid w:val="006E694A"/>
    <w:rsid w:val="00710789"/>
    <w:rsid w:val="007149D3"/>
    <w:rsid w:val="007151C6"/>
    <w:rsid w:val="00724CB5"/>
    <w:rsid w:val="00727E80"/>
    <w:rsid w:val="00746984"/>
    <w:rsid w:val="007475C1"/>
    <w:rsid w:val="00747CB1"/>
    <w:rsid w:val="00752739"/>
    <w:rsid w:val="007538FB"/>
    <w:rsid w:val="00770F1A"/>
    <w:rsid w:val="00772930"/>
    <w:rsid w:val="00777FF6"/>
    <w:rsid w:val="00794BBA"/>
    <w:rsid w:val="007A0678"/>
    <w:rsid w:val="007B6011"/>
    <w:rsid w:val="007C6ADD"/>
    <w:rsid w:val="007E1B13"/>
    <w:rsid w:val="007E3D3A"/>
    <w:rsid w:val="007E4551"/>
    <w:rsid w:val="007E6761"/>
    <w:rsid w:val="007F0A82"/>
    <w:rsid w:val="007F7E4E"/>
    <w:rsid w:val="008015E8"/>
    <w:rsid w:val="00801BEE"/>
    <w:rsid w:val="00802299"/>
    <w:rsid w:val="00821AEB"/>
    <w:rsid w:val="00822266"/>
    <w:rsid w:val="00824D72"/>
    <w:rsid w:val="008327C8"/>
    <w:rsid w:val="008378F5"/>
    <w:rsid w:val="00841EB6"/>
    <w:rsid w:val="00843C1D"/>
    <w:rsid w:val="00850F20"/>
    <w:rsid w:val="0085428F"/>
    <w:rsid w:val="008839E1"/>
    <w:rsid w:val="00886392"/>
    <w:rsid w:val="0089016B"/>
    <w:rsid w:val="00890588"/>
    <w:rsid w:val="008978D9"/>
    <w:rsid w:val="008B50C8"/>
    <w:rsid w:val="008C3475"/>
    <w:rsid w:val="008D143F"/>
    <w:rsid w:val="008E280A"/>
    <w:rsid w:val="008F16B2"/>
    <w:rsid w:val="00917A67"/>
    <w:rsid w:val="009226B6"/>
    <w:rsid w:val="00930A26"/>
    <w:rsid w:val="00930E0C"/>
    <w:rsid w:val="00933DE0"/>
    <w:rsid w:val="009420F3"/>
    <w:rsid w:val="00957B20"/>
    <w:rsid w:val="00964A07"/>
    <w:rsid w:val="00971044"/>
    <w:rsid w:val="009742DE"/>
    <w:rsid w:val="0097532B"/>
    <w:rsid w:val="009A4C2A"/>
    <w:rsid w:val="009B719A"/>
    <w:rsid w:val="009B7EAA"/>
    <w:rsid w:val="009E6ED8"/>
    <w:rsid w:val="009F0373"/>
    <w:rsid w:val="009F3AF3"/>
    <w:rsid w:val="00A24B50"/>
    <w:rsid w:val="00A44DB0"/>
    <w:rsid w:val="00A51665"/>
    <w:rsid w:val="00A544EA"/>
    <w:rsid w:val="00A54D75"/>
    <w:rsid w:val="00A576AA"/>
    <w:rsid w:val="00A709E0"/>
    <w:rsid w:val="00A80298"/>
    <w:rsid w:val="00A918F4"/>
    <w:rsid w:val="00A95625"/>
    <w:rsid w:val="00AA4CE1"/>
    <w:rsid w:val="00AA607D"/>
    <w:rsid w:val="00AA6892"/>
    <w:rsid w:val="00AC5BDD"/>
    <w:rsid w:val="00AD3178"/>
    <w:rsid w:val="00AD581C"/>
    <w:rsid w:val="00AE1E69"/>
    <w:rsid w:val="00AE2382"/>
    <w:rsid w:val="00B052C0"/>
    <w:rsid w:val="00B13484"/>
    <w:rsid w:val="00B1511A"/>
    <w:rsid w:val="00B3504C"/>
    <w:rsid w:val="00B356B6"/>
    <w:rsid w:val="00B40F9C"/>
    <w:rsid w:val="00B42232"/>
    <w:rsid w:val="00B55ADD"/>
    <w:rsid w:val="00B60100"/>
    <w:rsid w:val="00B62DF8"/>
    <w:rsid w:val="00B675DD"/>
    <w:rsid w:val="00B70733"/>
    <w:rsid w:val="00B7344F"/>
    <w:rsid w:val="00B8650D"/>
    <w:rsid w:val="00B94018"/>
    <w:rsid w:val="00BA119A"/>
    <w:rsid w:val="00BA119E"/>
    <w:rsid w:val="00BB1FD4"/>
    <w:rsid w:val="00BB4B4E"/>
    <w:rsid w:val="00BB52D9"/>
    <w:rsid w:val="00BD27C9"/>
    <w:rsid w:val="00BD4817"/>
    <w:rsid w:val="00BF3D74"/>
    <w:rsid w:val="00C142DC"/>
    <w:rsid w:val="00C174CF"/>
    <w:rsid w:val="00C178F7"/>
    <w:rsid w:val="00C21852"/>
    <w:rsid w:val="00C237E4"/>
    <w:rsid w:val="00C33A01"/>
    <w:rsid w:val="00C400F7"/>
    <w:rsid w:val="00C51F49"/>
    <w:rsid w:val="00C66307"/>
    <w:rsid w:val="00C67362"/>
    <w:rsid w:val="00C67C2C"/>
    <w:rsid w:val="00C90765"/>
    <w:rsid w:val="00C909F5"/>
    <w:rsid w:val="00CA3CC8"/>
    <w:rsid w:val="00CC1E92"/>
    <w:rsid w:val="00CD1AB6"/>
    <w:rsid w:val="00CD781E"/>
    <w:rsid w:val="00CF34D4"/>
    <w:rsid w:val="00D011C7"/>
    <w:rsid w:val="00D207DD"/>
    <w:rsid w:val="00D35243"/>
    <w:rsid w:val="00D51A89"/>
    <w:rsid w:val="00D7183E"/>
    <w:rsid w:val="00D77B12"/>
    <w:rsid w:val="00D85200"/>
    <w:rsid w:val="00D85241"/>
    <w:rsid w:val="00D9745A"/>
    <w:rsid w:val="00D97C8A"/>
    <w:rsid w:val="00DA0936"/>
    <w:rsid w:val="00DB57C1"/>
    <w:rsid w:val="00DB60D5"/>
    <w:rsid w:val="00DB6ABC"/>
    <w:rsid w:val="00DB79A2"/>
    <w:rsid w:val="00DD5C81"/>
    <w:rsid w:val="00DE07FF"/>
    <w:rsid w:val="00DE1D67"/>
    <w:rsid w:val="00DE6E2A"/>
    <w:rsid w:val="00E15134"/>
    <w:rsid w:val="00E17C65"/>
    <w:rsid w:val="00E20781"/>
    <w:rsid w:val="00E30EE6"/>
    <w:rsid w:val="00E45C8A"/>
    <w:rsid w:val="00E467D8"/>
    <w:rsid w:val="00E479CA"/>
    <w:rsid w:val="00E82DBC"/>
    <w:rsid w:val="00E8536D"/>
    <w:rsid w:val="00E9045E"/>
    <w:rsid w:val="00EA443B"/>
    <w:rsid w:val="00EA461B"/>
    <w:rsid w:val="00EB72DD"/>
    <w:rsid w:val="00EC26C0"/>
    <w:rsid w:val="00EC35F3"/>
    <w:rsid w:val="00EC57F7"/>
    <w:rsid w:val="00EC650A"/>
    <w:rsid w:val="00ED0FF0"/>
    <w:rsid w:val="00F06FCB"/>
    <w:rsid w:val="00F1089D"/>
    <w:rsid w:val="00F25F13"/>
    <w:rsid w:val="00F267D7"/>
    <w:rsid w:val="00F26AC0"/>
    <w:rsid w:val="00F4396B"/>
    <w:rsid w:val="00F45852"/>
    <w:rsid w:val="00F500B8"/>
    <w:rsid w:val="00F56651"/>
    <w:rsid w:val="00F629E4"/>
    <w:rsid w:val="00F636A9"/>
    <w:rsid w:val="00F6592B"/>
    <w:rsid w:val="00F77118"/>
    <w:rsid w:val="00F8631B"/>
    <w:rsid w:val="00F90725"/>
    <w:rsid w:val="00FB02C3"/>
    <w:rsid w:val="00FC24C2"/>
    <w:rsid w:val="00FC24F8"/>
    <w:rsid w:val="00FC4940"/>
    <w:rsid w:val="00FD2F4D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D836E-9DB5-4922-A432-D321D98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957B20"/>
    <w:rPr>
      <w:rFonts w:eastAsia="微软雅黑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57B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57B20"/>
  </w:style>
  <w:style w:type="table" w:customStyle="1" w:styleId="2">
    <w:name w:val="网格型2"/>
    <w:basedOn w:val="a1"/>
    <w:next w:val="a3"/>
    <w:uiPriority w:val="59"/>
    <w:rsid w:val="00957B20"/>
    <w:rPr>
      <w:rFonts w:eastAsia="微软雅黑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4A2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2A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2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2A3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26A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26AC0"/>
    <w:rPr>
      <w:sz w:val="18"/>
      <w:szCs w:val="18"/>
    </w:rPr>
  </w:style>
  <w:style w:type="paragraph" w:styleId="a8">
    <w:name w:val="List Paragraph"/>
    <w:basedOn w:val="a"/>
    <w:uiPriority w:val="34"/>
    <w:qFormat/>
    <w:rsid w:val="00275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20.zju.edu.cn/_upload/article/files/3c/55/898d705f4990bc210e5d890a8bc3/0298861d-cd6c-4c33-bdc8-d8d457f31c1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7460-6E13-4FD0-B7AE-C31FACCD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51</cp:revision>
  <cp:lastPrinted>2018-11-05T08:55:00Z</cp:lastPrinted>
  <dcterms:created xsi:type="dcterms:W3CDTF">2018-10-15T00:56:00Z</dcterms:created>
  <dcterms:modified xsi:type="dcterms:W3CDTF">2018-11-06T06:23:00Z</dcterms:modified>
</cp:coreProperties>
</file>