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6F" w:rsidRPr="007D33E8" w:rsidRDefault="00A1726F" w:rsidP="00A1726F">
      <w:pPr>
        <w:rPr>
          <w:rFonts w:asciiTheme="minorEastAsia" w:hAnsiTheme="minorEastAsia"/>
          <w:sz w:val="28"/>
        </w:rPr>
      </w:pPr>
      <w:r w:rsidRPr="007D33E8">
        <w:rPr>
          <w:rFonts w:asciiTheme="minorEastAsia" w:hAnsiTheme="minorEastAsia" w:hint="eastAsia"/>
          <w:sz w:val="28"/>
        </w:rPr>
        <w:t>附件1：</w:t>
      </w:r>
    </w:p>
    <w:p w:rsidR="00A1726F" w:rsidRDefault="00A1726F" w:rsidP="00A1726F">
      <w:pPr>
        <w:jc w:val="center"/>
      </w:pPr>
      <w:r w:rsidRPr="007D33E8">
        <w:rPr>
          <w:rFonts w:ascii="黑体" w:eastAsia="黑体" w:hAnsi="黑体" w:hint="eastAsia"/>
          <w:b/>
          <w:sz w:val="32"/>
        </w:rPr>
        <w:t>“锦观校园合伙人·成都大学站”项目合伙人报名表</w:t>
      </w:r>
    </w:p>
    <w:tbl>
      <w:tblPr>
        <w:tblStyle w:val="a5"/>
        <w:tblW w:w="9256" w:type="dxa"/>
        <w:tblInd w:w="0" w:type="dxa"/>
        <w:tblLook w:val="04A0" w:firstRow="1" w:lastRow="0" w:firstColumn="1" w:lastColumn="0" w:noHBand="0" w:noVBand="1"/>
      </w:tblPr>
      <w:tblGrid>
        <w:gridCol w:w="2310"/>
        <w:gridCol w:w="2318"/>
        <w:gridCol w:w="2430"/>
        <w:gridCol w:w="2198"/>
      </w:tblGrid>
      <w:tr w:rsidR="00A1726F" w:rsidTr="001267D7">
        <w:trPr>
          <w:trHeight w:val="419"/>
        </w:trPr>
        <w:tc>
          <w:tcPr>
            <w:tcW w:w="2310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2318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2198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1726F" w:rsidTr="001267D7">
        <w:trPr>
          <w:trHeight w:val="552"/>
        </w:trPr>
        <w:tc>
          <w:tcPr>
            <w:tcW w:w="2310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2318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</w:t>
            </w:r>
            <w:r w:rsidRPr="007D33E8">
              <w:rPr>
                <w:rFonts w:asciiTheme="minorEastAsia" w:eastAsia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198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1726F" w:rsidTr="001267D7">
        <w:trPr>
          <w:trHeight w:val="560"/>
        </w:trPr>
        <w:tc>
          <w:tcPr>
            <w:tcW w:w="2310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</w:t>
            </w:r>
            <w:r w:rsidRPr="007D33E8">
              <w:rPr>
                <w:rFonts w:asciiTheme="minorEastAsia" w:eastAsia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318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微信号</w:t>
            </w:r>
          </w:p>
        </w:tc>
        <w:tc>
          <w:tcPr>
            <w:tcW w:w="2198" w:type="dxa"/>
            <w:vAlign w:val="center"/>
          </w:tcPr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1726F" w:rsidTr="001267D7">
        <w:trPr>
          <w:trHeight w:val="1433"/>
        </w:trPr>
        <w:tc>
          <w:tcPr>
            <w:tcW w:w="9256" w:type="dxa"/>
            <w:gridSpan w:val="4"/>
          </w:tcPr>
          <w:p w:rsidR="00A1726F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参选</w:t>
            </w:r>
            <w:r w:rsidRPr="007D33E8">
              <w:rPr>
                <w:rFonts w:asciiTheme="minorEastAsia" w:eastAsiaTheme="minorEastAsia" w:hAnsiTheme="minor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团队（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可多选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对应选项划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A1726F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0517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“‘四年十分’——校媒联动走基层”社会调研   （   </w:t>
            </w:r>
            <w:r w:rsidRPr="000517A3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A1726F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二：</w:t>
            </w:r>
            <w:r w:rsidRPr="000517A3">
              <w:rPr>
                <w:rFonts w:asciiTheme="minorEastAsia" w:eastAsiaTheme="minorEastAsia" w:hAnsiTheme="minorEastAsia" w:hint="eastAsia"/>
                <w:sz w:val="24"/>
                <w:szCs w:val="24"/>
              </w:rPr>
              <w:t>榜上成都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（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A1726F" w:rsidRPr="007D33E8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0517A3">
              <w:rPr>
                <w:rFonts w:asciiTheme="minorEastAsia" w:eastAsiaTheme="minorEastAsia" w:hAnsiTheme="minorEastAsia" w:hint="eastAsia"/>
                <w:sz w:val="24"/>
                <w:szCs w:val="24"/>
              </w:rPr>
              <w:t>天府文化之锦观课堂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（   ）</w:t>
            </w:r>
          </w:p>
        </w:tc>
      </w:tr>
      <w:tr w:rsidR="00A1726F" w:rsidTr="001267D7">
        <w:trPr>
          <w:trHeight w:val="8145"/>
        </w:trPr>
        <w:tc>
          <w:tcPr>
            <w:tcW w:w="9256" w:type="dxa"/>
            <w:gridSpan w:val="4"/>
          </w:tcPr>
          <w:p w:rsidR="00A1726F" w:rsidRDefault="00A1726F" w:rsidP="001267D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1726F" w:rsidRPr="007D33E8" w:rsidRDefault="00A1726F" w:rsidP="001267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</w:t>
            </w:r>
            <w:r w:rsidRPr="007D33E8">
              <w:rPr>
                <w:rFonts w:asciiTheme="minorEastAsia" w:eastAsiaTheme="minorEastAsia" w:hAnsiTheme="minorEastAsia"/>
                <w:sz w:val="24"/>
                <w:szCs w:val="24"/>
              </w:rPr>
              <w:t>简历（</w:t>
            </w: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获奖情况、</w:t>
            </w:r>
            <w:r w:rsidRPr="007D33E8">
              <w:rPr>
                <w:rFonts w:asciiTheme="minorEastAsia" w:eastAsiaTheme="minorEastAsia" w:hAnsiTheme="minorEastAsia"/>
                <w:sz w:val="24"/>
                <w:szCs w:val="24"/>
              </w:rPr>
              <w:t>特长</w:t>
            </w: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Pr="007D33E8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7D33E8">
              <w:rPr>
                <w:rFonts w:asciiTheme="minorEastAsia" w:eastAsiaTheme="minorEastAsia" w:hAnsiTheme="minorEastAsia" w:hint="eastAsia"/>
                <w:sz w:val="24"/>
                <w:szCs w:val="24"/>
              </w:rPr>
              <w:t>100字</w:t>
            </w:r>
            <w:r w:rsidRPr="007D33E8">
              <w:rPr>
                <w:rFonts w:asciiTheme="minorEastAsia" w:eastAsiaTheme="minorEastAsia" w:hAnsiTheme="minorEastAsia"/>
                <w:sz w:val="24"/>
                <w:szCs w:val="24"/>
              </w:rPr>
              <w:t>左右）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:rsidR="00A1726F" w:rsidRDefault="00A1726F" w:rsidP="00A1726F"/>
    <w:p w:rsidR="00A1726F" w:rsidRDefault="00A1726F" w:rsidP="00A1726F"/>
    <w:p w:rsidR="00137FEB" w:rsidRPr="00A1726F" w:rsidRDefault="00137FEB">
      <w:bookmarkStart w:id="0" w:name="_GoBack"/>
      <w:bookmarkEnd w:id="0"/>
    </w:p>
    <w:sectPr w:rsidR="00137FEB" w:rsidRPr="00A17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38" w:rsidRDefault="00FF3F38" w:rsidP="00A1726F">
      <w:r>
        <w:separator/>
      </w:r>
    </w:p>
  </w:endnote>
  <w:endnote w:type="continuationSeparator" w:id="0">
    <w:p w:rsidR="00FF3F38" w:rsidRDefault="00FF3F38" w:rsidP="00A1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38" w:rsidRDefault="00FF3F38" w:rsidP="00A1726F">
      <w:r>
        <w:separator/>
      </w:r>
    </w:p>
  </w:footnote>
  <w:footnote w:type="continuationSeparator" w:id="0">
    <w:p w:rsidR="00FF3F38" w:rsidRDefault="00FF3F38" w:rsidP="00A1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E3"/>
    <w:rsid w:val="00137FEB"/>
    <w:rsid w:val="00531AE3"/>
    <w:rsid w:val="00A1726F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990B5-AA41-4FC9-A0A1-E285369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26F"/>
    <w:rPr>
      <w:sz w:val="18"/>
      <w:szCs w:val="18"/>
    </w:rPr>
  </w:style>
  <w:style w:type="table" w:styleId="a5">
    <w:name w:val="Table Grid"/>
    <w:basedOn w:val="a1"/>
    <w:uiPriority w:val="59"/>
    <w:qFormat/>
    <w:rsid w:val="00A1726F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2017-10-25T07:14:00Z</dcterms:created>
  <dcterms:modified xsi:type="dcterms:W3CDTF">2017-10-25T07:14:00Z</dcterms:modified>
</cp:coreProperties>
</file>